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E" w:rsidRDefault="00D0326E" w:rsidP="00035E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D032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остояние сырьевой базы </w:t>
      </w:r>
      <w:r w:rsidRPr="000618DD">
        <w:rPr>
          <w:rFonts w:ascii="Times New Roman" w:hAnsi="Times New Roman" w:cs="Times New Roman"/>
          <w:b/>
          <w:sz w:val="28"/>
          <w:szCs w:val="28"/>
        </w:rPr>
        <w:t>Северо-Казахстанской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032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A096E" w:rsidRPr="000618DD" w:rsidRDefault="008A096E" w:rsidP="00035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8D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5971">
        <w:rPr>
          <w:rFonts w:ascii="Times New Roman" w:hAnsi="Times New Roman" w:cs="Times New Roman"/>
          <w:sz w:val="28"/>
          <w:szCs w:val="28"/>
        </w:rPr>
        <w:t>0</w:t>
      </w:r>
      <w:r w:rsidRPr="000618DD">
        <w:rPr>
          <w:rFonts w:ascii="Times New Roman" w:hAnsi="Times New Roman" w:cs="Times New Roman"/>
          <w:sz w:val="28"/>
          <w:szCs w:val="28"/>
        </w:rPr>
        <w:t xml:space="preserve">1 </w:t>
      </w:r>
      <w:r w:rsidR="00645971">
        <w:rPr>
          <w:rFonts w:ascii="Times New Roman" w:hAnsi="Times New Roman" w:cs="Times New Roman"/>
          <w:sz w:val="28"/>
          <w:szCs w:val="28"/>
        </w:rPr>
        <w:t>мая</w:t>
      </w:r>
      <w:r w:rsidRPr="000618DD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8A096E" w:rsidRPr="000618DD" w:rsidRDefault="008A096E" w:rsidP="00061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18DD">
        <w:rPr>
          <w:rFonts w:ascii="Times New Roman" w:hAnsi="Times New Roman" w:cs="Times New Roman"/>
          <w:sz w:val="28"/>
          <w:szCs w:val="28"/>
        </w:rPr>
        <w:t> </w:t>
      </w:r>
    </w:p>
    <w:p w:rsidR="008A096E" w:rsidRDefault="008A096E" w:rsidP="00061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8DD">
        <w:rPr>
          <w:rFonts w:ascii="Times New Roman" w:hAnsi="Times New Roman" w:cs="Times New Roman"/>
          <w:sz w:val="28"/>
          <w:szCs w:val="28"/>
        </w:rPr>
        <w:t>В области име</w:t>
      </w:r>
      <w:r w:rsidR="00136C72" w:rsidRPr="000618DD">
        <w:rPr>
          <w:rFonts w:ascii="Times New Roman" w:hAnsi="Times New Roman" w:cs="Times New Roman"/>
          <w:sz w:val="28"/>
          <w:szCs w:val="28"/>
        </w:rPr>
        <w:t>е</w:t>
      </w:r>
      <w:r w:rsidRPr="000618DD">
        <w:rPr>
          <w:rFonts w:ascii="Times New Roman" w:hAnsi="Times New Roman" w:cs="Times New Roman"/>
          <w:sz w:val="28"/>
          <w:szCs w:val="28"/>
        </w:rPr>
        <w:t xml:space="preserve">тся порядка 140 свободных месторождений общераспространенных полезных ископаемых с утвержденными запасами, из них кирпичного сырья – </w:t>
      </w:r>
      <w:r w:rsidR="00D0541B">
        <w:rPr>
          <w:rFonts w:ascii="Times New Roman" w:hAnsi="Times New Roman" w:cs="Times New Roman"/>
          <w:sz w:val="28"/>
          <w:szCs w:val="28"/>
        </w:rPr>
        <w:t>98</w:t>
      </w:r>
      <w:r w:rsidRPr="000618DD">
        <w:rPr>
          <w:rFonts w:ascii="Times New Roman" w:hAnsi="Times New Roman" w:cs="Times New Roman"/>
          <w:sz w:val="28"/>
          <w:szCs w:val="28"/>
        </w:rPr>
        <w:t xml:space="preserve"> (запасы 61,1 млн. м</w:t>
      </w:r>
      <w:r w:rsidRPr="000618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18DD">
        <w:rPr>
          <w:rFonts w:ascii="Times New Roman" w:hAnsi="Times New Roman" w:cs="Times New Roman"/>
          <w:sz w:val="28"/>
          <w:szCs w:val="28"/>
        </w:rPr>
        <w:t>), строительного камня – 16 (163,0 млн. м</w:t>
      </w:r>
      <w:r w:rsidR="00136C72" w:rsidRPr="000618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18DD">
        <w:rPr>
          <w:rFonts w:ascii="Times New Roman" w:hAnsi="Times New Roman" w:cs="Times New Roman"/>
          <w:sz w:val="28"/>
          <w:szCs w:val="28"/>
        </w:rPr>
        <w:t>), песка – 14 (98,1 млн. м</w:t>
      </w:r>
      <w:r w:rsidR="00136C72" w:rsidRPr="000618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18DD">
        <w:rPr>
          <w:rFonts w:ascii="Times New Roman" w:hAnsi="Times New Roman" w:cs="Times New Roman"/>
          <w:sz w:val="28"/>
          <w:szCs w:val="28"/>
        </w:rPr>
        <w:t>), известняка – 3 (3,4 млн. м</w:t>
      </w:r>
      <w:r w:rsidR="00136C72" w:rsidRPr="000618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18DD">
        <w:rPr>
          <w:rFonts w:ascii="Times New Roman" w:hAnsi="Times New Roman" w:cs="Times New Roman"/>
          <w:sz w:val="28"/>
          <w:szCs w:val="28"/>
        </w:rPr>
        <w:t>), песчано-гравийной смеси – 2 (8,5 млн. м</w:t>
      </w:r>
      <w:r w:rsidR="00136C72" w:rsidRPr="000618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18DD">
        <w:rPr>
          <w:rFonts w:ascii="Times New Roman" w:hAnsi="Times New Roman" w:cs="Times New Roman"/>
          <w:sz w:val="28"/>
          <w:szCs w:val="28"/>
        </w:rPr>
        <w:t>), Облицовочного камня – 1 (0,7 млн. м</w:t>
      </w:r>
      <w:r w:rsidR="00136C72" w:rsidRPr="000618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18DD">
        <w:rPr>
          <w:rFonts w:ascii="Times New Roman" w:hAnsi="Times New Roman" w:cs="Times New Roman"/>
          <w:sz w:val="28"/>
          <w:szCs w:val="28"/>
        </w:rPr>
        <w:t>), поваренной соли – 1 (42,5 млн. м</w:t>
      </w:r>
      <w:r w:rsidR="00136C72" w:rsidRPr="000618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18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040C" w:rsidRDefault="00D8040C" w:rsidP="00061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3FF" w:rsidRPr="00BE43FF" w:rsidRDefault="00BE43FF" w:rsidP="00BE43F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3FF">
        <w:rPr>
          <w:rFonts w:ascii="Times New Roman" w:hAnsi="Times New Roman" w:cs="Times New Roman"/>
          <w:b/>
          <w:sz w:val="32"/>
          <w:szCs w:val="32"/>
        </w:rPr>
        <w:t>Общераспространенные полезные ископаемые</w:t>
      </w:r>
    </w:p>
    <w:tbl>
      <w:tblPr>
        <w:tblpPr w:leftFromText="180" w:rightFromText="180" w:vertAnchor="text" w:horzAnchor="margin" w:tblpY="8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2551"/>
        <w:gridCol w:w="1701"/>
        <w:gridCol w:w="1843"/>
      </w:tblGrid>
      <w:tr w:rsidR="00BE43FF" w:rsidRPr="00C96732" w:rsidTr="008D5F15">
        <w:tc>
          <w:tcPr>
            <w:tcW w:w="534" w:type="dxa"/>
            <w:vMerge w:val="restart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Вид полезного ископаемого</w:t>
            </w:r>
          </w:p>
        </w:tc>
        <w:tc>
          <w:tcPr>
            <w:tcW w:w="2551" w:type="dxa"/>
            <w:vMerge w:val="restart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Наименование месторождения, участка недр</w:t>
            </w:r>
          </w:p>
        </w:tc>
        <w:tc>
          <w:tcPr>
            <w:tcW w:w="3544" w:type="dxa"/>
            <w:gridSpan w:val="2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Местонахождение</w:t>
            </w:r>
          </w:p>
        </w:tc>
      </w:tr>
      <w:tr w:rsidR="00BE43FF" w:rsidRPr="00C96732" w:rsidTr="008D5F15">
        <w:tc>
          <w:tcPr>
            <w:tcW w:w="534" w:type="dxa"/>
            <w:vMerge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Балансовые запасы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Географические координаты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с.ш./в.д.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Айыртауский район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Арыкбалыкское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131,0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68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19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Пески для штукатурно-кладочных растворов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u w:val="single"/>
              </w:rPr>
              <w:t>Аиртауское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634,5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Акжарский район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Даутское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22426,7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59,3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36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02,0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Даутское – 2 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2319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21,1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03,8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Даутское – 2 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12286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10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35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Даутское – 2 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9581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50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35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Даутское – 2 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29504,9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08,8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07,1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Даутское – 2 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14875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54,3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>57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Жантайсорское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370,0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46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Район им. Г.Мусрепова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Гравийно-песчаная смесь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Бирликское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6532,0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11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66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Возвышенское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1291,0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66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Конырсуйское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7806,0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40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66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27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Гравийно-песчаная смесь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Куйбышевское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2032,0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39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68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44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Чистопольское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1328,0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67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Пески для штукатурно-кладочных растворов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Ефимовское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36874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Есильский район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Жаман-Сопка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11313,4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50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13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lastRenderedPageBreak/>
              <w:t>68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33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Ленинское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7084,8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30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68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17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Явленское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7296,3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Кызылжарский район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Боголюбовское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4723,0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68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Карлуга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8916,90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38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68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Мамлютский район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Мамлютское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7239,0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59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68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11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Тайыншинский район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Золоторунное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1681,0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34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70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before="120"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Пески и гравий как балластный материал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Золоторунное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397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Облицовочный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Лесное 1,2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722,18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  <w:lang w:val="en-US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32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70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21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Старосухотинское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18407,6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69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54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Чаглинское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7170,0 тыс. т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69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38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Глина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Алаботинское 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14454,0 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39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25,6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70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46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37,6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Коалиновые глины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Многоцветное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57036 тыс. т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Уалихановский район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Известняк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Золотая нива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2461,0 тыс. т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71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55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Известняк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Кзылтусское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694,0 тыс. т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Комсомольское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1086,0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08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//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18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Соль поваренная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Оз</w:t>
            </w:r>
            <w:r w:rsidRPr="00C96732">
              <w:rPr>
                <w:rFonts w:ascii="Times New Roman" w:eastAsia="Calibri" w:hAnsi="Times New Roman" w:cs="Times New Roman"/>
                <w:szCs w:val="24"/>
                <w:lang w:val="kk-KZ"/>
              </w:rPr>
              <w:t>еро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Теке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Cs/>
                <w:szCs w:val="24"/>
              </w:rPr>
              <w:t>42509,0 тыс. т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50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56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Чеховское (Чкаловское)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2984,0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24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72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9322" w:type="dxa"/>
            <w:gridSpan w:val="5"/>
          </w:tcPr>
          <w:p w:rsidR="00BE43FF" w:rsidRPr="00C96732" w:rsidRDefault="00BE43FF" w:rsidP="008D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b/>
                <w:szCs w:val="24"/>
              </w:rPr>
              <w:t>район Шал акына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Песок строительный</w:t>
            </w:r>
          </w:p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Городецкое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331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44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67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14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Известняк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Марьевское (Соколовское)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ind w:left="72" w:hanging="72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265,0 тыс. т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ind w:left="72" w:hanging="72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39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/>
              <w:ind w:left="72" w:hanging="72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67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21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C96732" w:rsidRDefault="00BE43FF" w:rsidP="008D5F1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Ольгинское</w:t>
            </w:r>
          </w:p>
        </w:tc>
        <w:tc>
          <w:tcPr>
            <w:tcW w:w="1701" w:type="dxa"/>
          </w:tcPr>
          <w:p w:rsidR="00BE43FF" w:rsidRPr="00C96732" w:rsidRDefault="00BE43FF" w:rsidP="008D5F15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10796,0 тыс. м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</w:rPr>
              <w:t>53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30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  <w:p w:rsidR="00BE43FF" w:rsidRPr="00C9673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67</w:t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sym w:font="Symbol" w:char="F0B0"/>
            </w:r>
            <w:r w:rsidRPr="00C967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96732">
              <w:rPr>
                <w:rFonts w:ascii="Times New Roman" w:eastAsia="Calibri" w:hAnsi="Times New Roman" w:cs="Times New Roman"/>
                <w:szCs w:val="24"/>
                <w:lang w:val="en-US"/>
              </w:rPr>
              <w:t>26</w:t>
            </w:r>
            <w:r w:rsidRPr="00C96732">
              <w:rPr>
                <w:rFonts w:ascii="Times New Roman" w:eastAsia="Calibri" w:hAnsi="Times New Roman" w:cs="Times New Roman"/>
                <w:szCs w:val="24"/>
                <w:vertAlign w:val="superscript"/>
              </w:rPr>
              <w:t>/</w:t>
            </w:r>
          </w:p>
        </w:tc>
      </w:tr>
      <w:tr w:rsidR="00BE43FF" w:rsidRPr="00C96732" w:rsidTr="008D5F15">
        <w:tc>
          <w:tcPr>
            <w:tcW w:w="534" w:type="dxa"/>
          </w:tcPr>
          <w:p w:rsidR="00BE43FF" w:rsidRPr="00C96732" w:rsidRDefault="00BE43FF" w:rsidP="008D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E43FF" w:rsidRPr="00E36112" w:rsidRDefault="00BE43FF" w:rsidP="008D5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6112">
              <w:rPr>
                <w:rFonts w:ascii="Times New Roman" w:eastAsia="Calibri" w:hAnsi="Times New Roman" w:cs="Times New Roman"/>
              </w:rPr>
              <w:t>Строительный камень</w:t>
            </w:r>
          </w:p>
        </w:tc>
        <w:tc>
          <w:tcPr>
            <w:tcW w:w="2551" w:type="dxa"/>
          </w:tcPr>
          <w:p w:rsidR="00BE43FF" w:rsidRPr="00E36112" w:rsidRDefault="00BE43FF" w:rsidP="008D5F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6112">
              <w:rPr>
                <w:rFonts w:ascii="Times New Roman" w:eastAsia="Calibri" w:hAnsi="Times New Roman" w:cs="Times New Roman"/>
              </w:rPr>
              <w:t>Сергеевское</w:t>
            </w:r>
          </w:p>
        </w:tc>
        <w:tc>
          <w:tcPr>
            <w:tcW w:w="1701" w:type="dxa"/>
          </w:tcPr>
          <w:p w:rsidR="00BE43FF" w:rsidRPr="00E3611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112">
              <w:rPr>
                <w:rFonts w:ascii="Times New Roman" w:eastAsia="Calibri" w:hAnsi="Times New Roman" w:cs="Times New Roman"/>
              </w:rPr>
              <w:t>5684 тыс. м</w:t>
            </w:r>
            <w:r w:rsidRPr="00E3611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E43FF" w:rsidRPr="00E36112" w:rsidRDefault="00BE43FF" w:rsidP="008D5F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E43FF" w:rsidRPr="000618DD" w:rsidRDefault="00BE43FF" w:rsidP="00BE43FF">
      <w:pP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061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2DA" w:rsidRPr="00D8040C" w:rsidRDefault="009462DA" w:rsidP="00061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0C">
        <w:rPr>
          <w:rFonts w:ascii="Times New Roman" w:hAnsi="Times New Roman" w:cs="Times New Roman"/>
          <w:b/>
          <w:sz w:val="28"/>
          <w:szCs w:val="28"/>
        </w:rPr>
        <w:t>Кроме того, имею</w:t>
      </w:r>
      <w:r w:rsidR="004574A7" w:rsidRPr="00D8040C">
        <w:rPr>
          <w:rFonts w:ascii="Times New Roman" w:hAnsi="Times New Roman" w:cs="Times New Roman"/>
          <w:b/>
          <w:sz w:val="28"/>
          <w:szCs w:val="28"/>
        </w:rPr>
        <w:t>тся</w:t>
      </w:r>
      <w:r w:rsidR="00FC7381" w:rsidRPr="00D8040C">
        <w:rPr>
          <w:rFonts w:ascii="Times New Roman" w:hAnsi="Times New Roman" w:cs="Times New Roman"/>
          <w:b/>
          <w:sz w:val="28"/>
          <w:szCs w:val="28"/>
        </w:rPr>
        <w:t xml:space="preserve"> свободные </w:t>
      </w:r>
      <w:r w:rsidR="004574A7" w:rsidRPr="00D8040C">
        <w:rPr>
          <w:rFonts w:ascii="Times New Roman" w:hAnsi="Times New Roman" w:cs="Times New Roman"/>
          <w:b/>
          <w:sz w:val="28"/>
          <w:szCs w:val="28"/>
        </w:rPr>
        <w:t>месторождения твердых полезных ископаемых</w:t>
      </w:r>
      <w:r w:rsidR="00FC7381" w:rsidRPr="00D8040C">
        <w:rPr>
          <w:rFonts w:ascii="Times New Roman" w:hAnsi="Times New Roman" w:cs="Times New Roman"/>
          <w:b/>
          <w:sz w:val="28"/>
          <w:szCs w:val="28"/>
        </w:rPr>
        <w:t>:</w:t>
      </w:r>
    </w:p>
    <w:p w:rsidR="008A096E" w:rsidRPr="000618DD" w:rsidRDefault="008A096E" w:rsidP="000618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7E69" w:rsidRPr="00C96732" w:rsidRDefault="00987E69" w:rsidP="00987E69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6732">
        <w:rPr>
          <w:rFonts w:ascii="Times New Roman" w:hAnsi="Times New Roman" w:cs="Times New Roman"/>
          <w:b/>
          <w:sz w:val="28"/>
          <w:szCs w:val="28"/>
        </w:rPr>
        <w:t>Асбест</w:t>
      </w:r>
    </w:p>
    <w:p w:rsidR="00987E69" w:rsidRPr="00C96732" w:rsidRDefault="00032415" w:rsidP="0003241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732">
        <w:rPr>
          <w:rFonts w:ascii="Times New Roman" w:hAnsi="Times New Roman" w:cs="Times New Roman"/>
          <w:sz w:val="28"/>
          <w:szCs w:val="28"/>
          <w:u w:val="single"/>
        </w:rPr>
        <w:t>Ялтинское месторождение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409B7">
        <w:rPr>
          <w:rFonts w:ascii="Times New Roman" w:hAnsi="Times New Roman" w:cs="Times New Roman"/>
          <w:sz w:val="28"/>
          <w:szCs w:val="28"/>
        </w:rPr>
        <w:t xml:space="preserve"> </w:t>
      </w:r>
      <w:r w:rsidR="00987E69" w:rsidRPr="009409B7">
        <w:rPr>
          <w:rFonts w:ascii="Times New Roman" w:hAnsi="Times New Roman" w:cs="Times New Roman"/>
          <w:sz w:val="28"/>
          <w:szCs w:val="28"/>
        </w:rPr>
        <w:t xml:space="preserve">район им. </w:t>
      </w:r>
      <w:r w:rsidR="00987E69">
        <w:rPr>
          <w:rFonts w:ascii="Times New Roman" w:hAnsi="Times New Roman" w:cs="Times New Roman"/>
          <w:sz w:val="28"/>
          <w:szCs w:val="28"/>
        </w:rPr>
        <w:t>Габита Мусрепова</w:t>
      </w:r>
      <w:r w:rsidR="00987E69" w:rsidRPr="00C96732">
        <w:rPr>
          <w:rFonts w:ascii="Times New Roman" w:hAnsi="Times New Roman" w:cs="Times New Roman"/>
          <w:sz w:val="28"/>
          <w:szCs w:val="28"/>
        </w:rPr>
        <w:t xml:space="preserve">. Располагается в </w:t>
      </w:r>
      <w:smartTag w:uri="urn:schemas-microsoft-com:office:smarttags" w:element="metricconverter">
        <w:smartTagPr>
          <w:attr w:name="ProductID" w:val="8 км"/>
        </w:smartTagPr>
        <w:r w:rsidR="00987E69" w:rsidRPr="00C96732">
          <w:rPr>
            <w:rFonts w:ascii="Times New Roman" w:hAnsi="Times New Roman" w:cs="Times New Roman"/>
            <w:sz w:val="28"/>
            <w:szCs w:val="28"/>
          </w:rPr>
          <w:t>8 км</w:t>
        </w:r>
      </w:smartTag>
      <w:r w:rsidR="00987E69" w:rsidRPr="00C96732">
        <w:rPr>
          <w:rFonts w:ascii="Times New Roman" w:hAnsi="Times New Roman" w:cs="Times New Roman"/>
          <w:sz w:val="28"/>
          <w:szCs w:val="28"/>
        </w:rPr>
        <w:t xml:space="preserve"> западнее п</w:t>
      </w:r>
      <w:r w:rsidR="00987E69">
        <w:rPr>
          <w:rFonts w:ascii="Times New Roman" w:hAnsi="Times New Roman" w:cs="Times New Roman"/>
          <w:sz w:val="28"/>
          <w:szCs w:val="28"/>
        </w:rPr>
        <w:t>.</w:t>
      </w:r>
      <w:r w:rsidR="00987E69" w:rsidRPr="00C96732">
        <w:rPr>
          <w:rFonts w:ascii="Times New Roman" w:hAnsi="Times New Roman" w:cs="Times New Roman"/>
          <w:sz w:val="28"/>
          <w:szCs w:val="28"/>
        </w:rPr>
        <w:t xml:space="preserve"> Чистополье в  среднем течении р. Аккан-Бурлук. Запасы актиналит-асбеста составляют (C</w:t>
      </w:r>
      <w:r w:rsidR="00987E69" w:rsidRPr="00C967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87E69" w:rsidRPr="00C96732">
        <w:rPr>
          <w:rFonts w:ascii="Times New Roman" w:hAnsi="Times New Roman" w:cs="Times New Roman"/>
          <w:sz w:val="28"/>
          <w:szCs w:val="28"/>
        </w:rPr>
        <w:t>+C</w:t>
      </w:r>
      <w:r w:rsidR="00987E69" w:rsidRPr="00C967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87E69" w:rsidRPr="00C96732">
        <w:rPr>
          <w:rFonts w:ascii="Times New Roman" w:hAnsi="Times New Roman" w:cs="Times New Roman"/>
          <w:sz w:val="28"/>
          <w:szCs w:val="28"/>
        </w:rPr>
        <w:t>) 2230,8 т.</w:t>
      </w:r>
    </w:p>
    <w:p w:rsidR="00B0473F" w:rsidRPr="00C96732" w:rsidRDefault="00B0473F" w:rsidP="0003241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32">
        <w:rPr>
          <w:rFonts w:ascii="Times New Roman" w:hAnsi="Times New Roman" w:cs="Times New Roman"/>
          <w:b/>
          <w:sz w:val="28"/>
          <w:szCs w:val="28"/>
        </w:rPr>
        <w:t>Олово</w:t>
      </w:r>
    </w:p>
    <w:p w:rsidR="00B0473F" w:rsidRPr="00C96732" w:rsidRDefault="004968DE" w:rsidP="0003241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732">
        <w:rPr>
          <w:rFonts w:ascii="Times New Roman" w:hAnsi="Times New Roman" w:cs="Times New Roman"/>
          <w:sz w:val="28"/>
          <w:szCs w:val="28"/>
          <w:u w:val="single"/>
        </w:rPr>
        <w:t>Донецкое месторождение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87E69">
        <w:rPr>
          <w:rFonts w:ascii="Times New Roman" w:hAnsi="Times New Roman" w:cs="Times New Roman"/>
          <w:sz w:val="28"/>
          <w:szCs w:val="28"/>
        </w:rPr>
        <w:t xml:space="preserve"> </w:t>
      </w:r>
      <w:r w:rsidR="00987E69" w:rsidRPr="00987E69">
        <w:rPr>
          <w:rFonts w:ascii="Times New Roman" w:hAnsi="Times New Roman" w:cs="Times New Roman"/>
          <w:sz w:val="28"/>
          <w:szCs w:val="28"/>
        </w:rPr>
        <w:t>Тайыншинский район</w:t>
      </w:r>
      <w:r w:rsidR="00B0473F" w:rsidRPr="00C96732">
        <w:rPr>
          <w:rFonts w:ascii="Times New Roman" w:hAnsi="Times New Roman" w:cs="Times New Roman"/>
          <w:sz w:val="28"/>
          <w:szCs w:val="28"/>
        </w:rPr>
        <w:t xml:space="preserve">. Располагается в </w:t>
      </w:r>
      <w:smartTag w:uri="urn:schemas-microsoft-com:office:smarttags" w:element="metricconverter">
        <w:smartTagPr>
          <w:attr w:name="ProductID" w:val="70 км"/>
        </w:smartTagPr>
        <w:r w:rsidR="00B0473F" w:rsidRPr="00C96732">
          <w:rPr>
            <w:rFonts w:ascii="Times New Roman" w:hAnsi="Times New Roman" w:cs="Times New Roman"/>
            <w:sz w:val="28"/>
            <w:szCs w:val="28"/>
          </w:rPr>
          <w:t>70 км</w:t>
        </w:r>
      </w:smartTag>
      <w:r w:rsidR="00B0473F" w:rsidRPr="00C96732">
        <w:rPr>
          <w:rFonts w:ascii="Times New Roman" w:hAnsi="Times New Roman" w:cs="Times New Roman"/>
          <w:sz w:val="28"/>
          <w:szCs w:val="28"/>
        </w:rPr>
        <w:t xml:space="preserve"> СВ г.Кокшетау и </w:t>
      </w:r>
      <w:smartTag w:uri="urn:schemas-microsoft-com:office:smarttags" w:element="metricconverter">
        <w:smartTagPr>
          <w:attr w:name="ProductID" w:val="120 км"/>
        </w:smartTagPr>
        <w:r w:rsidR="00B0473F" w:rsidRPr="00C96732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="00B0473F" w:rsidRPr="00C96732">
        <w:rPr>
          <w:rFonts w:ascii="Times New Roman" w:hAnsi="Times New Roman" w:cs="Times New Roman"/>
          <w:sz w:val="28"/>
          <w:szCs w:val="28"/>
        </w:rPr>
        <w:t xml:space="preserve"> от месторождения Сырымбет. Выявлено в </w:t>
      </w:r>
      <w:smartTag w:uri="urn:schemas-microsoft-com:office:smarttags" w:element="metricconverter">
        <w:smartTagPr>
          <w:attr w:name="ProductID" w:val="1989 г"/>
        </w:smartTagPr>
        <w:r w:rsidR="00B0473F" w:rsidRPr="00C96732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="00B0473F" w:rsidRPr="00C96732">
        <w:rPr>
          <w:rFonts w:ascii="Times New Roman" w:hAnsi="Times New Roman" w:cs="Times New Roman"/>
          <w:sz w:val="28"/>
          <w:szCs w:val="28"/>
        </w:rPr>
        <w:t>. Запасы руды 32409 тыс. т., олова – 50 тыс. т. при среднем содержании 0,154%.</w:t>
      </w:r>
    </w:p>
    <w:p w:rsidR="00B0473F" w:rsidRPr="00C96732" w:rsidRDefault="004968DE" w:rsidP="0003241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732">
        <w:rPr>
          <w:rFonts w:ascii="Times New Roman" w:hAnsi="Times New Roman" w:cs="Times New Roman"/>
          <w:sz w:val="28"/>
          <w:szCs w:val="28"/>
          <w:u w:val="single"/>
        </w:rPr>
        <w:t>Орлиногорское месторождение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87E69">
        <w:rPr>
          <w:rFonts w:ascii="Times New Roman" w:hAnsi="Times New Roman" w:cs="Times New Roman"/>
          <w:sz w:val="28"/>
          <w:szCs w:val="28"/>
        </w:rPr>
        <w:t xml:space="preserve"> </w:t>
      </w:r>
      <w:r w:rsidR="00987E69" w:rsidRPr="00987E69">
        <w:rPr>
          <w:rFonts w:ascii="Times New Roman" w:hAnsi="Times New Roman" w:cs="Times New Roman"/>
          <w:sz w:val="28"/>
          <w:szCs w:val="28"/>
        </w:rPr>
        <w:t>Тайыншинский район</w:t>
      </w:r>
      <w:r w:rsidR="00B0473F" w:rsidRPr="00C96732">
        <w:rPr>
          <w:rFonts w:ascii="Times New Roman" w:hAnsi="Times New Roman" w:cs="Times New Roman"/>
          <w:sz w:val="28"/>
          <w:szCs w:val="28"/>
        </w:rPr>
        <w:t xml:space="preserve">. Расположено на границе Тайыншинского и Есильского районов, в </w:t>
      </w:r>
      <w:smartTag w:uri="urn:schemas-microsoft-com:office:smarttags" w:element="metricconverter">
        <w:smartTagPr>
          <w:attr w:name="ProductID" w:val="90 км"/>
        </w:smartTagPr>
        <w:r w:rsidR="00B0473F" w:rsidRPr="00C96732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="00B0473F" w:rsidRPr="00C96732">
        <w:rPr>
          <w:rFonts w:ascii="Times New Roman" w:hAnsi="Times New Roman" w:cs="Times New Roman"/>
          <w:sz w:val="28"/>
          <w:szCs w:val="28"/>
        </w:rPr>
        <w:t xml:space="preserve"> к СВ от райцентра Саумалколь. Запасы олова (по категориям B+C</w:t>
      </w:r>
      <w:r w:rsidR="00B0473F" w:rsidRPr="00C967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0473F" w:rsidRPr="00C96732">
        <w:rPr>
          <w:rFonts w:ascii="Times New Roman" w:hAnsi="Times New Roman" w:cs="Times New Roman"/>
          <w:sz w:val="28"/>
          <w:szCs w:val="28"/>
        </w:rPr>
        <w:t>+C</w:t>
      </w:r>
      <w:r w:rsidR="00B0473F" w:rsidRPr="00C967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473F" w:rsidRPr="00C96732">
        <w:rPr>
          <w:rFonts w:ascii="Times New Roman" w:hAnsi="Times New Roman" w:cs="Times New Roman"/>
          <w:sz w:val="28"/>
          <w:szCs w:val="28"/>
        </w:rPr>
        <w:t>) составляют 848,6 т.</w:t>
      </w:r>
    </w:p>
    <w:p w:rsidR="00B0473F" w:rsidRPr="00987E69" w:rsidRDefault="00B0473F" w:rsidP="0003241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69">
        <w:rPr>
          <w:rFonts w:ascii="Times New Roman" w:hAnsi="Times New Roman" w:cs="Times New Roman"/>
          <w:b/>
          <w:sz w:val="28"/>
          <w:szCs w:val="28"/>
        </w:rPr>
        <w:t>Титан-цирконий</w:t>
      </w:r>
    </w:p>
    <w:p w:rsidR="00B0473F" w:rsidRPr="00C96732" w:rsidRDefault="00E274B2" w:rsidP="0003241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732">
        <w:rPr>
          <w:rFonts w:ascii="Times New Roman" w:hAnsi="Times New Roman" w:cs="Times New Roman"/>
          <w:sz w:val="28"/>
          <w:szCs w:val="28"/>
          <w:u w:val="single"/>
        </w:rPr>
        <w:t>Славянское, Тобольское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87E69">
        <w:rPr>
          <w:rFonts w:ascii="Times New Roman" w:hAnsi="Times New Roman" w:cs="Times New Roman"/>
          <w:sz w:val="28"/>
          <w:szCs w:val="28"/>
        </w:rPr>
        <w:t xml:space="preserve"> </w:t>
      </w:r>
      <w:r w:rsidR="00987E69" w:rsidRPr="00987E69">
        <w:rPr>
          <w:rFonts w:ascii="Times New Roman" w:hAnsi="Times New Roman" w:cs="Times New Roman"/>
          <w:sz w:val="28"/>
          <w:szCs w:val="28"/>
        </w:rPr>
        <w:t>Тайыншинский район</w:t>
      </w:r>
      <w:r w:rsidR="00B0473F" w:rsidRPr="00C96732">
        <w:rPr>
          <w:rFonts w:ascii="Times New Roman" w:hAnsi="Times New Roman" w:cs="Times New Roman"/>
          <w:sz w:val="28"/>
          <w:szCs w:val="28"/>
        </w:rPr>
        <w:t>. Запасы 6190,0 тыс. м</w:t>
      </w:r>
      <w:r w:rsidR="00B0473F" w:rsidRPr="00C967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0473F" w:rsidRPr="00C96732">
        <w:rPr>
          <w:rFonts w:ascii="Times New Roman" w:hAnsi="Times New Roman" w:cs="Times New Roman"/>
          <w:sz w:val="28"/>
          <w:szCs w:val="28"/>
        </w:rPr>
        <w:t>. Требует доразведки.</w:t>
      </w:r>
    </w:p>
    <w:p w:rsidR="00C96732" w:rsidRDefault="00C96732" w:rsidP="000618DD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3FF" w:rsidRPr="000700C3" w:rsidRDefault="00F25F28" w:rsidP="00D8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103">
        <w:rPr>
          <w:rFonts w:ascii="Times New Roman" w:hAnsi="Times New Roman" w:cs="Times New Roman"/>
          <w:b/>
          <w:sz w:val="28"/>
          <w:szCs w:val="28"/>
        </w:rPr>
        <w:t>Предложения о сотрудничестве принимаются по адресу: г.Петропавловск, ул. Конституции Казахстана, 38, тел</w:t>
      </w:r>
      <w:r w:rsidRPr="00A86103">
        <w:rPr>
          <w:rFonts w:ascii="Times New Roman" w:hAnsi="Times New Roman" w:cs="Times New Roman"/>
          <w:b/>
          <w:sz w:val="28"/>
          <w:szCs w:val="28"/>
          <w:lang w:val="kk-KZ"/>
        </w:rPr>
        <w:t>./</w:t>
      </w:r>
      <w:r w:rsidRPr="00A86103">
        <w:rPr>
          <w:rFonts w:ascii="Times New Roman" w:hAnsi="Times New Roman" w:cs="Times New Roman"/>
          <w:b/>
          <w:sz w:val="28"/>
          <w:szCs w:val="28"/>
        </w:rPr>
        <w:t xml:space="preserve">факс: +7(7152) </w:t>
      </w:r>
      <w:r w:rsidRPr="00A86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A86103">
        <w:rPr>
          <w:rFonts w:ascii="Times New Roman" w:hAnsi="Times New Roman" w:cs="Times New Roman"/>
          <w:b/>
          <w:sz w:val="28"/>
          <w:szCs w:val="28"/>
        </w:rPr>
        <w:t>49-04-78,</w:t>
      </w:r>
      <w:r w:rsidRPr="00A861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86103">
        <w:rPr>
          <w:rFonts w:ascii="Times New Roman" w:hAnsi="Times New Roman" w:cs="Times New Roman"/>
          <w:b/>
          <w:sz w:val="28"/>
          <w:szCs w:val="28"/>
        </w:rPr>
        <w:t>-</w:t>
      </w:r>
      <w:r w:rsidRPr="00A861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86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700C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700C3" w:rsidRPr="000700C3">
        <w:rPr>
          <w:rFonts w:ascii="Times New Roman" w:hAnsi="Times New Roman" w:cs="Times New Roman"/>
          <w:b/>
          <w:sz w:val="28"/>
          <w:szCs w:val="28"/>
        </w:rPr>
        <w:t>@</w:t>
      </w:r>
      <w:r w:rsidRPr="00A86103">
        <w:rPr>
          <w:rFonts w:ascii="Times New Roman" w:hAnsi="Times New Roman" w:cs="Times New Roman"/>
          <w:b/>
          <w:sz w:val="28"/>
          <w:szCs w:val="28"/>
          <w:lang w:val="en-US"/>
        </w:rPr>
        <w:t>spk</w:t>
      </w:r>
      <w:r w:rsidR="000700C3" w:rsidRPr="000700C3">
        <w:rPr>
          <w:rFonts w:ascii="Times New Roman" w:hAnsi="Times New Roman" w:cs="Times New Roman"/>
          <w:b/>
          <w:sz w:val="28"/>
          <w:szCs w:val="28"/>
        </w:rPr>
        <w:t>-</w:t>
      </w:r>
      <w:r w:rsidRPr="00A86103">
        <w:rPr>
          <w:rFonts w:ascii="Times New Roman" w:hAnsi="Times New Roman" w:cs="Times New Roman"/>
          <w:b/>
          <w:sz w:val="28"/>
          <w:szCs w:val="28"/>
          <w:lang w:val="en-US"/>
        </w:rPr>
        <w:t>soltustik</w:t>
      </w:r>
      <w:r w:rsidR="000700C3">
        <w:rPr>
          <w:rFonts w:ascii="Times New Roman" w:hAnsi="Times New Roman" w:cs="Times New Roman"/>
          <w:b/>
          <w:sz w:val="28"/>
          <w:szCs w:val="28"/>
          <w:lang w:val="en-US"/>
        </w:rPr>
        <w:t>.kz</w:t>
      </w:r>
    </w:p>
    <w:sectPr w:rsidR="00BE43FF" w:rsidRPr="000700C3" w:rsidSect="001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3F" w:rsidRDefault="003D7C3F" w:rsidP="00CB1D32">
      <w:pPr>
        <w:spacing w:after="0" w:line="240" w:lineRule="auto"/>
      </w:pPr>
      <w:r>
        <w:separator/>
      </w:r>
    </w:p>
  </w:endnote>
  <w:endnote w:type="continuationSeparator" w:id="1">
    <w:p w:rsidR="003D7C3F" w:rsidRDefault="003D7C3F" w:rsidP="00CB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3F" w:rsidRDefault="003D7C3F" w:rsidP="00CB1D32">
      <w:pPr>
        <w:spacing w:after="0" w:line="240" w:lineRule="auto"/>
      </w:pPr>
      <w:r>
        <w:separator/>
      </w:r>
    </w:p>
  </w:footnote>
  <w:footnote w:type="continuationSeparator" w:id="1">
    <w:p w:rsidR="003D7C3F" w:rsidRDefault="003D7C3F" w:rsidP="00CB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F7A"/>
    <w:multiLevelType w:val="hybridMultilevel"/>
    <w:tmpl w:val="1FC2A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96E"/>
    <w:rsid w:val="00032415"/>
    <w:rsid w:val="00035E78"/>
    <w:rsid w:val="000618DD"/>
    <w:rsid w:val="000700C3"/>
    <w:rsid w:val="00070143"/>
    <w:rsid w:val="000D1264"/>
    <w:rsid w:val="00136C72"/>
    <w:rsid w:val="001C7981"/>
    <w:rsid w:val="00210EDE"/>
    <w:rsid w:val="00241DAA"/>
    <w:rsid w:val="00257F0E"/>
    <w:rsid w:val="003B373A"/>
    <w:rsid w:val="003D7C3F"/>
    <w:rsid w:val="004574A7"/>
    <w:rsid w:val="00485382"/>
    <w:rsid w:val="004968DE"/>
    <w:rsid w:val="004A7FC6"/>
    <w:rsid w:val="004D4DE0"/>
    <w:rsid w:val="005413F1"/>
    <w:rsid w:val="0054340C"/>
    <w:rsid w:val="005C7861"/>
    <w:rsid w:val="00645971"/>
    <w:rsid w:val="00690187"/>
    <w:rsid w:val="007E1930"/>
    <w:rsid w:val="007E4120"/>
    <w:rsid w:val="007F5237"/>
    <w:rsid w:val="008307A6"/>
    <w:rsid w:val="008A096E"/>
    <w:rsid w:val="008B4BA6"/>
    <w:rsid w:val="008C469E"/>
    <w:rsid w:val="009409B7"/>
    <w:rsid w:val="009462DA"/>
    <w:rsid w:val="0097795F"/>
    <w:rsid w:val="00987E69"/>
    <w:rsid w:val="009D25A0"/>
    <w:rsid w:val="009E513A"/>
    <w:rsid w:val="00A86103"/>
    <w:rsid w:val="00B0473F"/>
    <w:rsid w:val="00BC7FD1"/>
    <w:rsid w:val="00BE43FF"/>
    <w:rsid w:val="00C02C40"/>
    <w:rsid w:val="00C20BED"/>
    <w:rsid w:val="00C369F0"/>
    <w:rsid w:val="00C73336"/>
    <w:rsid w:val="00C96732"/>
    <w:rsid w:val="00CB1D32"/>
    <w:rsid w:val="00D0326E"/>
    <w:rsid w:val="00D0541B"/>
    <w:rsid w:val="00D8040C"/>
    <w:rsid w:val="00D81E86"/>
    <w:rsid w:val="00DE65FC"/>
    <w:rsid w:val="00DF0ACE"/>
    <w:rsid w:val="00E11EB2"/>
    <w:rsid w:val="00E13A0A"/>
    <w:rsid w:val="00E274B2"/>
    <w:rsid w:val="00E3396F"/>
    <w:rsid w:val="00E36112"/>
    <w:rsid w:val="00E54631"/>
    <w:rsid w:val="00EE1BCE"/>
    <w:rsid w:val="00EF73F3"/>
    <w:rsid w:val="00F25F28"/>
    <w:rsid w:val="00F36B06"/>
    <w:rsid w:val="00FC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A096E"/>
  </w:style>
  <w:style w:type="paragraph" w:styleId="a3">
    <w:name w:val="header"/>
    <w:basedOn w:val="a"/>
    <w:link w:val="a4"/>
    <w:uiPriority w:val="99"/>
    <w:semiHidden/>
    <w:unhideWhenUsed/>
    <w:rsid w:val="00CB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D32"/>
  </w:style>
  <w:style w:type="paragraph" w:styleId="a5">
    <w:name w:val="footer"/>
    <w:basedOn w:val="a"/>
    <w:link w:val="a6"/>
    <w:uiPriority w:val="99"/>
    <w:semiHidden/>
    <w:unhideWhenUsed/>
    <w:rsid w:val="00CB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mahmet</dc:creator>
  <cp:keywords/>
  <dc:description/>
  <cp:lastModifiedBy>adadm</cp:lastModifiedBy>
  <cp:revision>48</cp:revision>
  <cp:lastPrinted>2012-01-25T05:35:00Z</cp:lastPrinted>
  <dcterms:created xsi:type="dcterms:W3CDTF">2012-01-25T04:51:00Z</dcterms:created>
  <dcterms:modified xsi:type="dcterms:W3CDTF">2012-06-01T06:23:00Z</dcterms:modified>
</cp:coreProperties>
</file>