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BA43" w14:textId="17C75E3D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необходимых для анализа проекта юридическим лицам</w:t>
      </w:r>
    </w:p>
    <w:p w14:paraId="43339606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0F3D6C" w14:textId="77777777" w:rsidR="00A937D2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7A59035E" w14:textId="6854037B" w:rsidR="000C7E95" w:rsidRPr="00DA1F08" w:rsidRDefault="000C7E95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Ходатайство акима района на </w:t>
      </w:r>
      <w:r w:rsidR="00760089">
        <w:rPr>
          <w:rFonts w:ascii="Times New Roman" w:eastAsia="Times New Roman" w:hAnsi="Times New Roman" w:cs="Times New Roman"/>
          <w:lang w:eastAsia="ru-RU"/>
        </w:rPr>
        <w:t xml:space="preserve">получение займа; </w:t>
      </w:r>
    </w:p>
    <w:p w14:paraId="3CB41886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учредителей / учредителя на обращение в АО «СПК «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» с целью реализации проекта и/или </w:t>
      </w:r>
      <w:r w:rsidRPr="00DA1F08">
        <w:rPr>
          <w:rFonts w:ascii="Times New Roman" w:eastAsia="Times New Roman" w:hAnsi="Times New Roman" w:cs="Times New Roman"/>
        </w:rPr>
        <w:t>о привлечении заемных средств, для реализации проекта, в том числе у СПК, о предоставлении обеспечения с предоставлением права на внесудебную реализацию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641DA0AC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руководителя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5FA9D813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Решение уполномоченного органа Заявителя о назначении (избрании) первого руководителя;</w:t>
      </w:r>
    </w:p>
    <w:p w14:paraId="11D338D5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вступлении первого руководителя Заявителя в должность (с указанием даты вступления в должность);</w:t>
      </w:r>
    </w:p>
    <w:p w14:paraId="6F37F461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главного бухгалтера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ОМП, либо копия вида на жительства);</w:t>
      </w:r>
    </w:p>
    <w:p w14:paraId="50A7257F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Приказ о назначении на должность главного бухгалтера Заявителя;</w:t>
      </w:r>
    </w:p>
    <w:p w14:paraId="3756678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Доверенности на лиц имеющих право подписи на документах, связанных с финансированием и/или имеющих право принятия решений по административно-хозяйственной деятельности юридического лица;</w:t>
      </w:r>
    </w:p>
    <w:p w14:paraId="08CDAF10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Подтверждение отсутствия (наличия) задолженностей Заявителя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>»;</w:t>
      </w:r>
    </w:p>
    <w:p w14:paraId="55C19B3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100.00 и 910.00 с приложениями и отметкой налогового органа о принятии за последние 12 месяцев;</w:t>
      </w:r>
    </w:p>
    <w:p w14:paraId="7F6C020A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Управленческий баланс за последние 3 года;</w:t>
      </w:r>
    </w:p>
    <w:p w14:paraId="6D9725E7" w14:textId="77777777"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Расшифровки к балансам:</w:t>
      </w:r>
    </w:p>
    <w:p w14:paraId="5A95FAE3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46C6CCED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Дебиторская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53B0809B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Основные средства (стоимость, износ); </w:t>
      </w:r>
    </w:p>
    <w:p w14:paraId="3542925A" w14:textId="77777777" w:rsidR="00A937D2" w:rsidRPr="00DA1F08" w:rsidRDefault="00A937D2" w:rsidP="00A937D2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Товарно-материальные запасы (остатки, разбивка по видам продукции).</w:t>
      </w:r>
    </w:p>
    <w:p w14:paraId="55F54A94" w14:textId="77777777" w:rsidR="00A937D2" w:rsidRPr="00DA1F08" w:rsidRDefault="00A937D2" w:rsidP="00A937D2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прибылях и убытках (в приложение к каждому предоставляемому балансу);</w:t>
      </w:r>
    </w:p>
    <w:p w14:paraId="3E3AFF56" w14:textId="77777777" w:rsidR="00A937D2" w:rsidRPr="00DA1F08" w:rsidRDefault="00A937D2" w:rsidP="00A937D2">
      <w:pPr>
        <w:numPr>
          <w:ilvl w:val="12"/>
          <w:numId w:val="0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движении денежных средств (в приложение к каждому предоставляемому балансу);</w:t>
      </w:r>
    </w:p>
    <w:p w14:paraId="78624B79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Нотариально заверенная копия карточки с образцами подписей и печати;</w:t>
      </w:r>
    </w:p>
    <w:p w14:paraId="6DF65ADD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Устава</w:t>
      </w:r>
      <w:r w:rsidRPr="00DA1F08">
        <w:rPr>
          <w:rFonts w:ascii="Times New Roman" w:eastAsia="Calibri" w:hAnsi="Times New Roman" w:cs="Times New Roman"/>
        </w:rPr>
        <w:t>;</w:t>
      </w:r>
    </w:p>
    <w:p w14:paraId="1F08BE8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Копию Учредительного договора (в случае наличия);</w:t>
      </w:r>
    </w:p>
    <w:p w14:paraId="2D813C32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(пере-) регистрации юридического лица-Заявителя.</w:t>
      </w:r>
      <w:r w:rsidRPr="00DA1F08">
        <w:rPr>
          <w:rFonts w:ascii="Times New Roman" w:eastAsia="Times New Roman" w:hAnsi="Times New Roman" w:cs="Times New Roman"/>
        </w:rPr>
        <w:t xml:space="preserve"> В случае если имела место перерегистрация указание причин перерегистрации в форме письма с приложением соответствующих документов (решений уполномоченного органа юридического лица и т.п.);</w:t>
      </w:r>
    </w:p>
    <w:p w14:paraId="51EF2221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  <w:r w:rsidRPr="00DA1F08">
        <w:rPr>
          <w:rFonts w:ascii="Times New Roman" w:eastAsia="Calibri" w:hAnsi="Times New Roman" w:cs="Times New Roman"/>
        </w:rPr>
        <w:t xml:space="preserve"> </w:t>
      </w:r>
    </w:p>
    <w:p w14:paraId="5DFD2F4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</w:t>
      </w:r>
    </w:p>
    <w:p w14:paraId="550B376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2A58E28D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Копии договоров на закуп и реализацию товаров и услуг по основным видам деятельности за последние 12 месяцев;</w:t>
      </w:r>
    </w:p>
    <w:p w14:paraId="2EF8124A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Лицензии на соответствующий вид деятельности (нотариально заверенная копия для лицензируемых видов деятельности);</w:t>
      </w:r>
    </w:p>
    <w:p w14:paraId="7DE27D44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74EC987B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33A28D69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7E17D02E" w14:textId="77777777" w:rsidR="00A937D2" w:rsidRPr="00DA1F08" w:rsidRDefault="00A937D2" w:rsidP="00A937D2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729A6926" w14:textId="77777777" w:rsidR="00A937D2" w:rsidRPr="00DA1F08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28C0BB23" w14:textId="77777777" w:rsidR="00A937D2" w:rsidRDefault="00A937D2" w:rsidP="00A937D2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p w14:paraId="2DD0692E" w14:textId="77777777" w:rsidR="000C7E95" w:rsidRPr="00DA1F08" w:rsidRDefault="000C7E95" w:rsidP="000C7E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D7E996" w14:textId="77777777" w:rsidR="00A937D2" w:rsidRPr="00DA1F08" w:rsidRDefault="00A937D2" w:rsidP="00A93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E23D4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необходимых для анализа проекта крестьянским и фермерским хозяйствам.</w:t>
      </w:r>
    </w:p>
    <w:p w14:paraId="03F16E23" w14:textId="77777777" w:rsidR="00A937D2" w:rsidRPr="00DA1F08" w:rsidRDefault="00A937D2" w:rsidP="00A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1ADA67" w14:textId="77777777" w:rsidR="00A937D2" w:rsidRDefault="00A937D2" w:rsidP="00760089">
      <w:pPr>
        <w:numPr>
          <w:ilvl w:val="0"/>
          <w:numId w:val="9"/>
        </w:numPr>
        <w:tabs>
          <w:tab w:val="clear" w:pos="720"/>
          <w:tab w:val="num" w:pos="142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Заявление на получение займа в произвольной форме;</w:t>
      </w:r>
    </w:p>
    <w:p w14:paraId="5A0651F4" w14:textId="17A7C269" w:rsidR="00760089" w:rsidRPr="00760089" w:rsidRDefault="00760089" w:rsidP="00760089">
      <w:pPr>
        <w:numPr>
          <w:ilvl w:val="0"/>
          <w:numId w:val="9"/>
        </w:numPr>
        <w:tabs>
          <w:tab w:val="clear" w:pos="720"/>
          <w:tab w:val="num" w:pos="142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Ходатайство акима района на получение займа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01398946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удостоверения личности всех членов крестьянского или фермерского хозяйств </w:t>
      </w:r>
      <w:r w:rsidRPr="00DA1F08">
        <w:rPr>
          <w:rFonts w:ascii="Times New Roman" w:eastAsia="Times New Roman" w:hAnsi="Times New Roman" w:cs="Times New Roman"/>
          <w:iCs/>
          <w:lang w:eastAsia="ru-RU"/>
        </w:rPr>
        <w:t>(для иностранных граждан либо лиц без гражданства - копия паспорта с регистрацией в Органах миграционной полиции, либо копия вида на жительства);</w:t>
      </w:r>
    </w:p>
    <w:p w14:paraId="1753EC78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удостоверения личности или фермерского хозяйства, свидетельство о браке;</w:t>
      </w:r>
    </w:p>
    <w:p w14:paraId="09A36741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Копия адресной справки с Центра обслуживания населения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(далее ЦОН)</w:t>
      </w:r>
      <w:r w:rsidRPr="00DA1F08">
        <w:rPr>
          <w:rFonts w:ascii="Times New Roman" w:eastAsia="Times New Roman" w:hAnsi="Times New Roman" w:cs="Times New Roman"/>
          <w:lang w:eastAsia="ru-RU"/>
        </w:rPr>
        <w:t>;</w:t>
      </w:r>
    </w:p>
    <w:p w14:paraId="5CBCD54E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Свидетельство о регистрации крестьянского хозяйства (далее КХ);</w:t>
      </w:r>
    </w:p>
    <w:p w14:paraId="53500BBB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о членах КХ;</w:t>
      </w:r>
    </w:p>
    <w:p w14:paraId="40DEE6CA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Подтверждение отсутствия (наличия) задолженностей </w:t>
      </w:r>
      <w:r w:rsidRPr="00DA1F08">
        <w:rPr>
          <w:rFonts w:ascii="Times New Roman" w:eastAsia="Times New Roman" w:hAnsi="Times New Roman" w:cs="Times New Roman"/>
          <w:bCs/>
          <w:lang w:eastAsia="ru-RU"/>
        </w:rPr>
        <w:t>Инициатора проекта</w:t>
      </w:r>
      <w:r w:rsidRPr="00DA1F08">
        <w:rPr>
          <w:rFonts w:ascii="Times New Roman" w:eastAsia="Times New Roman" w:hAnsi="Times New Roman" w:cs="Times New Roman"/>
          <w:lang w:eastAsia="ru-RU"/>
        </w:rPr>
        <w:t xml:space="preserve"> (Заявителя) по обязательным платежам в бюджет (Акт сверки с налоговым органом), выданное налоговым органом(ми) по месту регистрации в качестве налогоплательщика, по состоянию на дату подачи заявки в АО «</w:t>
      </w:r>
      <w:r w:rsidRPr="00DA1F08">
        <w:rPr>
          <w:rFonts w:ascii="Times New Roman" w:eastAsia="Times New Roman" w:hAnsi="Times New Roman" w:cs="Times New Roman"/>
          <w:lang w:val="kk-KZ" w:eastAsia="ru-RU"/>
        </w:rPr>
        <w:t xml:space="preserve">СПК </w:t>
      </w:r>
      <w:r w:rsidRPr="00DA1F0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A1F08">
        <w:rPr>
          <w:rFonts w:ascii="Times New Roman" w:eastAsia="Calibri" w:hAnsi="Times New Roman" w:cs="Times New Roman"/>
        </w:rPr>
        <w:t>Солтүстік</w:t>
      </w:r>
      <w:proofErr w:type="spellEnd"/>
      <w:r w:rsidRPr="00DA1F08">
        <w:rPr>
          <w:rFonts w:ascii="Times New Roman" w:eastAsia="Calibri" w:hAnsi="Times New Roman" w:cs="Times New Roman"/>
        </w:rPr>
        <w:t>»</w:t>
      </w:r>
    </w:p>
    <w:p w14:paraId="4248B5C4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Справка из статистического управления по форме 4-сх, 29-сх об урожайности и площади посевных земель за последние 3 года;</w:t>
      </w:r>
    </w:p>
    <w:p w14:paraId="5FCD1690" w14:textId="2CA93A3A" w:rsidR="000C7E95" w:rsidRPr="000C7E95" w:rsidRDefault="000C7E95" w:rsidP="000C7E95">
      <w:pPr>
        <w:pStyle w:val="a4"/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0C7E95">
        <w:rPr>
          <w:rFonts w:ascii="Times New Roman" w:eastAsia="Times New Roman" w:hAnsi="Times New Roman" w:cs="Times New Roman"/>
          <w:lang w:eastAsia="ru-RU"/>
        </w:rPr>
        <w:t>Управленческий баланс за последние 3 года;</w:t>
      </w:r>
    </w:p>
    <w:p w14:paraId="59E77524" w14:textId="77777777" w:rsidR="000C7E95" w:rsidRPr="00DA1F08" w:rsidRDefault="000C7E95" w:rsidP="000C7E95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Расшифровки к балансам:</w:t>
      </w:r>
    </w:p>
    <w:p w14:paraId="1F85D653" w14:textId="77777777" w:rsidR="000C7E95" w:rsidRPr="00DA1F08" w:rsidRDefault="000C7E95" w:rsidP="000C7E95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Кредиторская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6C7BE55F" w14:textId="77777777" w:rsidR="000C7E95" w:rsidRPr="00DA1F08" w:rsidRDefault="000C7E95" w:rsidP="000C7E95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Дебиторская задолженность (</w:t>
      </w:r>
      <w:r w:rsidRPr="00DA1F08">
        <w:rPr>
          <w:rFonts w:ascii="Times New Roman" w:eastAsia="Calibri" w:hAnsi="Times New Roman" w:cs="Times New Roman"/>
        </w:rPr>
        <w:t>даты образования, погашения, причины образования</w:t>
      </w:r>
      <w:r w:rsidRPr="00DA1F08">
        <w:rPr>
          <w:rFonts w:ascii="Times New Roman" w:eastAsia="Times New Roman" w:hAnsi="Times New Roman" w:cs="Times New Roman"/>
          <w:lang w:eastAsia="ru-RU"/>
        </w:rPr>
        <w:t>);</w:t>
      </w:r>
    </w:p>
    <w:p w14:paraId="681B68B1" w14:textId="77777777" w:rsidR="000C7E95" w:rsidRPr="00DA1F08" w:rsidRDefault="000C7E95" w:rsidP="000C7E95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Основные средства (стоимость, износ); </w:t>
      </w:r>
    </w:p>
    <w:p w14:paraId="7E8C3FD0" w14:textId="77777777" w:rsidR="000C7E95" w:rsidRPr="00DA1F08" w:rsidRDefault="000C7E95" w:rsidP="000C7E95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Товарно-материальные запасы (остатки, разбивка по видам продукции).</w:t>
      </w:r>
    </w:p>
    <w:p w14:paraId="657915E2" w14:textId="77777777" w:rsidR="000C7E95" w:rsidRPr="00DA1F08" w:rsidRDefault="000C7E95" w:rsidP="000C7E95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прибылях и убытках (в приложение к каждому предоставляемому балансу);</w:t>
      </w:r>
    </w:p>
    <w:p w14:paraId="7A71E6A2" w14:textId="567E3C9F" w:rsidR="00A937D2" w:rsidRPr="00DA1F08" w:rsidRDefault="000C7E95" w:rsidP="000C7E95">
      <w:pPr>
        <w:numPr>
          <w:ilvl w:val="12"/>
          <w:numId w:val="0"/>
        </w:numPr>
        <w:tabs>
          <w:tab w:val="num" w:pos="284"/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Отчет о движении денежных средств (в приложение к каждому предоставляемому балансу);</w:t>
      </w:r>
    </w:p>
    <w:p w14:paraId="7EA9CB29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Копия налоговых деклараций по форме 920.00 с приложениями и отметкой налогового органа о принятии за последние 12 месяцев;</w:t>
      </w:r>
    </w:p>
    <w:p w14:paraId="52E3DCE7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из обслуживающих банков об отсутствии ссудной и просроченной задолженности по займам и другим неисполненным требованиям, </w:t>
      </w:r>
      <w:r w:rsidRPr="00DA1F08">
        <w:rPr>
          <w:rFonts w:ascii="Times New Roman" w:eastAsia="Times New Roman" w:hAnsi="Times New Roman" w:cs="Times New Roman"/>
          <w:lang w:eastAsia="ru-RU"/>
        </w:rPr>
        <w:t>по состоянию на дату подачи заявки;</w:t>
      </w:r>
    </w:p>
    <w:p w14:paraId="0A9E713F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Справка из обслуживающих банков с распечаткой об оборотах по счетам за последние 12 месяцев;</w:t>
      </w:r>
    </w:p>
    <w:p w14:paraId="7B6B43DE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 xml:space="preserve">Справка с Центра обслуживания населения и/или Управления дорожной полиции и/или Территориальных управлений МСХ РК об отсутствии обременений на предлагаемые активы; </w:t>
      </w:r>
    </w:p>
    <w:p w14:paraId="5D178E83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1F08">
        <w:rPr>
          <w:rFonts w:ascii="Times New Roman" w:eastAsia="Times New Roman" w:hAnsi="Times New Roman" w:cs="Times New Roman"/>
          <w:bCs/>
          <w:lang w:eastAsia="ru-RU"/>
        </w:rPr>
        <w:t>Нотариально заверенная копия карточки с образцами подписей и печати (если имеется);</w:t>
      </w:r>
    </w:p>
    <w:p w14:paraId="6BC322F6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Бизнес-план/технико-экономическое обоснование;</w:t>
      </w:r>
    </w:p>
    <w:p w14:paraId="38211C5F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 xml:space="preserve">Копии правоустанавливающих, </w:t>
      </w:r>
      <w:proofErr w:type="spellStart"/>
      <w:r w:rsidRPr="00DA1F08"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 w:rsidRPr="00DA1F08">
        <w:rPr>
          <w:rFonts w:ascii="Times New Roman" w:eastAsia="Times New Roman" w:hAnsi="Times New Roman" w:cs="Times New Roman"/>
          <w:lang w:eastAsia="ru-RU"/>
        </w:rPr>
        <w:t xml:space="preserve"> и технических документов на предлагаемые активы, в том числе:</w:t>
      </w:r>
    </w:p>
    <w:p w14:paraId="694A3CA7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на земельные участки, на которых предполагается строительство (</w:t>
      </w:r>
      <w:r w:rsidRPr="00DA1F08">
        <w:rPr>
          <w:rFonts w:ascii="Times New Roman" w:eastAsia="Times New Roman" w:hAnsi="Times New Roman" w:cs="Times New Roman"/>
        </w:rPr>
        <w:t>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</w:r>
    </w:p>
    <w:p w14:paraId="6005D232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</w:r>
    </w:p>
    <w:p w14:paraId="5A5DA7D9" w14:textId="77777777" w:rsidR="00A937D2" w:rsidRPr="00DA1F08" w:rsidRDefault="00A937D2" w:rsidP="00A937D2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</w:rPr>
        <w:t>на движимое имущество (документы, подтверждающие возникновение права собственности);</w:t>
      </w:r>
    </w:p>
    <w:p w14:paraId="55FD07F2" w14:textId="77777777" w:rsidR="00A937D2" w:rsidRPr="00DA1F08" w:rsidRDefault="00A937D2" w:rsidP="00A937D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A1F08">
        <w:rPr>
          <w:rFonts w:ascii="Times New Roman" w:eastAsia="Times New Roman" w:hAnsi="Times New Roman" w:cs="Times New Roman"/>
          <w:lang w:eastAsia="ru-RU"/>
        </w:rPr>
        <w:t>Вышеперечисленные документы предоставляются по связанным компаниям и компаниям - финансовым партнерам в случае их наличия;</w:t>
      </w:r>
    </w:p>
    <w:p w14:paraId="6726C021" w14:textId="77777777" w:rsidR="00A937D2" w:rsidRPr="00DA1F08" w:rsidRDefault="00A937D2" w:rsidP="000C7E95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0C7E95">
        <w:rPr>
          <w:rFonts w:ascii="Times New Roman" w:eastAsia="Times New Roman" w:hAnsi="Times New Roman" w:cs="Times New Roman"/>
          <w:lang w:eastAsia="ru-RU"/>
        </w:rPr>
        <w:t>При необходимости могут быть запрошены иные документы.</w:t>
      </w:r>
    </w:p>
    <w:sectPr w:rsidR="00A937D2" w:rsidRPr="00DA1F08" w:rsidSect="00DA1F0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F0D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765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7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1324F9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9058A"/>
    <w:multiLevelType w:val="hybridMultilevel"/>
    <w:tmpl w:val="4CD87D6E"/>
    <w:lvl w:ilvl="0" w:tplc="06B23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05E8"/>
    <w:multiLevelType w:val="hybridMultilevel"/>
    <w:tmpl w:val="673E4928"/>
    <w:lvl w:ilvl="0" w:tplc="36E6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D6AEA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D4ECC"/>
    <w:multiLevelType w:val="hybridMultilevel"/>
    <w:tmpl w:val="2DE280CC"/>
    <w:lvl w:ilvl="0" w:tplc="8422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77CC1"/>
    <w:multiLevelType w:val="hybridMultilevel"/>
    <w:tmpl w:val="243C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F0C95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945AC"/>
    <w:multiLevelType w:val="hybridMultilevel"/>
    <w:tmpl w:val="938CF848"/>
    <w:lvl w:ilvl="0" w:tplc="A2E0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76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08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79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355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823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772485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519508">
    <w:abstractNumId w:val="2"/>
  </w:num>
  <w:num w:numId="9" w16cid:durableId="147803375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99216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08574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A4"/>
    <w:rsid w:val="000C7E95"/>
    <w:rsid w:val="00760089"/>
    <w:rsid w:val="007B3E52"/>
    <w:rsid w:val="00A937D2"/>
    <w:rsid w:val="00E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E475"/>
  <w15:chartTrackingRefBased/>
  <w15:docId w15:val="{A5663F24-1997-413E-AF57-86E2E8B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Олжас Сагандыков</cp:lastModifiedBy>
  <cp:revision>2</cp:revision>
  <dcterms:created xsi:type="dcterms:W3CDTF">2023-09-29T04:47:00Z</dcterms:created>
  <dcterms:modified xsi:type="dcterms:W3CDTF">2023-09-29T04:47:00Z</dcterms:modified>
</cp:coreProperties>
</file>