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36" w:rsidRDefault="00285A36" w:rsidP="00285A36">
      <w:pPr>
        <w:spacing w:after="0"/>
        <w:ind w:left="566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к</w:t>
      </w:r>
      <w:r w:rsidR="00D717BB">
        <w:rPr>
          <w:rFonts w:ascii="Times New Roman" w:hAnsi="Times New Roman" w:cs="Times New Roman"/>
          <w:lang w:val="ru-RU"/>
        </w:rPr>
        <w:t xml:space="preserve"> </w:t>
      </w:r>
      <w:r w:rsidR="00941814" w:rsidRPr="00941814">
        <w:rPr>
          <w:rFonts w:ascii="Times New Roman" w:hAnsi="Times New Roman" w:cs="Times New Roman"/>
          <w:lang w:val="ru-RU"/>
        </w:rPr>
        <w:t>Методичес</w:t>
      </w:r>
      <w:r>
        <w:rPr>
          <w:rFonts w:ascii="Times New Roman" w:hAnsi="Times New Roman" w:cs="Times New Roman"/>
          <w:lang w:val="ru-RU"/>
        </w:rPr>
        <w:t xml:space="preserve">ким рекомендациям по проведению </w:t>
      </w:r>
      <w:r w:rsidR="00941814" w:rsidRPr="00941814">
        <w:rPr>
          <w:rFonts w:ascii="Times New Roman" w:hAnsi="Times New Roman" w:cs="Times New Roman"/>
          <w:lang w:val="ru-RU"/>
        </w:rPr>
        <w:t>вн</w:t>
      </w:r>
      <w:r>
        <w:rPr>
          <w:rFonts w:ascii="Times New Roman" w:hAnsi="Times New Roman" w:cs="Times New Roman"/>
          <w:lang w:val="ru-RU"/>
        </w:rPr>
        <w:t xml:space="preserve">утреннего анализа </w:t>
      </w:r>
    </w:p>
    <w:p w:rsidR="00941814" w:rsidRPr="0001552E" w:rsidRDefault="00285A36" w:rsidP="00285A36">
      <w:pPr>
        <w:spacing w:after="0"/>
        <w:ind w:left="5664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ru-RU"/>
        </w:rPr>
        <w:t xml:space="preserve">коррупционных </w:t>
      </w:r>
      <w:r w:rsidR="00941814" w:rsidRPr="00941814">
        <w:rPr>
          <w:rFonts w:ascii="Times New Roman" w:hAnsi="Times New Roman" w:cs="Times New Roman"/>
          <w:lang w:val="ru-RU"/>
        </w:rPr>
        <w:t>рисков</w:t>
      </w:r>
    </w:p>
    <w:p w:rsidR="00941814" w:rsidRPr="00941814" w:rsidRDefault="00941814" w:rsidP="00285A36">
      <w:pPr>
        <w:spacing w:afterAutospacing="1" w:line="240" w:lineRule="auto"/>
        <w:jc w:val="right"/>
        <w:rPr>
          <w:rFonts w:ascii="Times New Roman" w:eastAsia="Times New Roman" w:hAnsi="Times New Roman" w:cs="Times New Roman"/>
          <w:color w:val="151B1E"/>
          <w:kern w:val="0"/>
          <w:sz w:val="28"/>
          <w:szCs w:val="28"/>
          <w:lang w:val="ru-RU"/>
        </w:rPr>
      </w:pPr>
    </w:p>
    <w:p w:rsidR="00520543" w:rsidRPr="00285A36" w:rsidRDefault="00E869C8" w:rsidP="00285A36">
      <w:pPr>
        <w:spacing w:after="0"/>
        <w:ind w:left="357" w:firstLine="36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85A36">
        <w:rPr>
          <w:rFonts w:ascii="Times New Roman" w:hAnsi="Times New Roman"/>
          <w:b/>
          <w:bCs/>
          <w:sz w:val="28"/>
          <w:szCs w:val="28"/>
          <w:lang w:val="ru-RU"/>
        </w:rPr>
        <w:t>Перечень должностей, подверженных коррупционным рискам, определенных по итогам внутреннего анализа коррупционных рисков</w:t>
      </w:r>
    </w:p>
    <w:p w:rsidR="00520543" w:rsidRPr="00285A36" w:rsidRDefault="00E869C8" w:rsidP="00285A36">
      <w:pPr>
        <w:spacing w:after="0"/>
        <w:ind w:left="357"/>
        <w:jc w:val="both"/>
        <w:rPr>
          <w:rFonts w:ascii="Times New Roman" w:hAnsi="Times New Roman"/>
          <w:sz w:val="28"/>
          <w:szCs w:val="28"/>
          <w:lang w:val="ru-RU"/>
        </w:rPr>
      </w:pPr>
      <w:r w:rsidRPr="00285A36">
        <w:rPr>
          <w:rFonts w:ascii="Times New Roman" w:hAnsi="Times New Roman"/>
          <w:sz w:val="28"/>
          <w:szCs w:val="28"/>
          <w:lang w:val="ru-RU"/>
        </w:rPr>
        <w:t>Наименование объекта внутреннего анализа коррупционных рисков:</w:t>
      </w:r>
    </w:p>
    <w:p w:rsidR="00520543" w:rsidRDefault="00D717BB" w:rsidP="00285A36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5A36">
        <w:rPr>
          <w:rFonts w:ascii="Times New Roman" w:hAnsi="Times New Roman"/>
          <w:b/>
          <w:sz w:val="28"/>
          <w:szCs w:val="28"/>
          <w:lang w:val="ru-RU"/>
        </w:rPr>
        <w:t>АО «СПК « Солт</w:t>
      </w:r>
      <w:r w:rsidRPr="00285A36">
        <w:rPr>
          <w:rFonts w:ascii="Times New Roman" w:hAnsi="Times New Roman"/>
          <w:b/>
          <w:sz w:val="28"/>
          <w:szCs w:val="28"/>
          <w:lang w:val="kk-KZ"/>
        </w:rPr>
        <w:t>үстік</w:t>
      </w:r>
      <w:r w:rsidRPr="00285A36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85A36" w:rsidRPr="00285A36" w:rsidRDefault="00285A36" w:rsidP="00285A36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E5957" w:rsidRPr="00941814" w:rsidRDefault="00EE5957" w:rsidP="00285A36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0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2610"/>
        <w:gridCol w:w="3396"/>
      </w:tblGrid>
      <w:tr w:rsidR="0052054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543" w:rsidRDefault="00E869C8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520543" w:rsidRDefault="00E869C8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lang w:val="ru-RU"/>
              </w:rPr>
              <w:t>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543" w:rsidRDefault="00E869C8">
            <w:pPr>
              <w:pStyle w:val="aa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Должность подверженная коррупционному риску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543" w:rsidRDefault="00E869C8">
            <w:pPr>
              <w:pStyle w:val="aa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Должностные полномочия, содержание коррупционные риски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3" w:rsidRDefault="00E869C8">
            <w:pPr>
              <w:pStyle w:val="aa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Коррупционные риски</w:t>
            </w:r>
          </w:p>
        </w:tc>
      </w:tr>
      <w:tr w:rsidR="00D24A32" w:rsidRPr="002A111F">
        <w:trPr>
          <w:trHeight w:val="1541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D24A3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D717B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Председатель Правления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Pr="00663CF5" w:rsidRDefault="00D24A32">
            <w:pPr>
              <w:pStyle w:val="aa"/>
              <w:rPr>
                <w:rFonts w:ascii="Times New Roman" w:hAnsi="Times New Roman"/>
                <w:lang w:val="ru-RU"/>
              </w:rPr>
            </w:pPr>
            <w:r w:rsidRPr="00663CF5">
              <w:rPr>
                <w:rFonts w:ascii="Times New Roman" w:hAnsi="Times New Roman"/>
                <w:lang w:val="ru-RU"/>
              </w:rPr>
              <w:t>наличие права принимать решения и осуществлять организационно-хозяйственные функции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32" w:rsidRDefault="00D24A32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Подписание всех финансово-распределительных документов, единоличное принятие решения</w:t>
            </w:r>
          </w:p>
        </w:tc>
      </w:tr>
      <w:tr w:rsidR="00D24A32" w:rsidRPr="002A111F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Pr="00D24A32" w:rsidRDefault="00D24A32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D717B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Заместитель Председателя Правления 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D24A32" w:rsidP="00D717B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Наличие права принимать финансово-хозяйственной деятельности предприятия, в отсутствии </w:t>
            </w:r>
            <w:r w:rsidR="00D717BB">
              <w:rPr>
                <w:rFonts w:ascii="Times New Roman" w:hAnsi="Times New Roman"/>
                <w:lang w:val="ru-RU"/>
              </w:rPr>
              <w:t xml:space="preserve">Председателя Правления </w:t>
            </w:r>
            <w:r>
              <w:rPr>
                <w:rFonts w:ascii="Times New Roman" w:hAnsi="Times New Roman"/>
                <w:lang w:val="ru-RU"/>
              </w:rPr>
              <w:t xml:space="preserve">  исполняет должностные обязанности 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32" w:rsidRDefault="00EE5957" w:rsidP="00EE5957">
            <w:pPr>
              <w:pStyle w:val="aa"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Подписани</w:t>
            </w:r>
            <w:r w:rsidR="00A970AC">
              <w:rPr>
                <w:rFonts w:ascii="Times New Roman" w:hAnsi="Times New Roman"/>
                <w:lang w:val="ru-RU"/>
              </w:rPr>
              <w:t>е всех финансово-хозяйственной документации</w:t>
            </w:r>
          </w:p>
          <w:p w:rsidR="00EE5957" w:rsidRDefault="00EE5957" w:rsidP="00EE5957">
            <w:pPr>
              <w:pStyle w:val="aa"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единоличное принятое решения. </w:t>
            </w:r>
          </w:p>
          <w:p w:rsidR="00EE5957" w:rsidRDefault="00EE5957" w:rsidP="00D717BB">
            <w:pPr>
              <w:pStyle w:val="aa"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Необоснованный   расход материалов:</w:t>
            </w:r>
            <w:r w:rsidR="00D717BB">
              <w:rPr>
                <w:rFonts w:ascii="Times New Roman" w:hAnsi="Times New Roman"/>
                <w:lang w:val="ru-RU"/>
              </w:rPr>
              <w:t xml:space="preserve"> трудовых и финансовых ресурсов, лоббирование  интересов компаний.  </w:t>
            </w:r>
          </w:p>
        </w:tc>
      </w:tr>
      <w:tr w:rsidR="00F0497D" w:rsidRPr="002A111F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D24A32" w:rsidRDefault="00D717BB" w:rsidP="000B760D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F0497D" w:rsidP="000B760D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Главный бухгалтер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663CF5" w:rsidRDefault="00F0497D" w:rsidP="00A970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имеются </w:t>
            </w:r>
            <w:r w:rsidRPr="00663CF5">
              <w:rPr>
                <w:rFonts w:ascii="Times New Roman" w:hAnsi="Times New Roman"/>
                <w:lang w:val="ru-RU"/>
              </w:rPr>
              <w:t xml:space="preserve">функции по управлению </w:t>
            </w:r>
            <w:r>
              <w:rPr>
                <w:rFonts w:ascii="Times New Roman" w:hAnsi="Times New Roman"/>
                <w:lang w:val="ru-RU"/>
              </w:rPr>
              <w:t>денежными</w:t>
            </w:r>
            <w:r w:rsidRPr="00663CF5">
              <w:rPr>
                <w:rFonts w:ascii="Times New Roman" w:hAnsi="Times New Roman"/>
                <w:lang w:val="ru-RU"/>
              </w:rPr>
              <w:t xml:space="preserve"> средствами,</w:t>
            </w:r>
            <w:r>
              <w:rPr>
                <w:rFonts w:ascii="Times New Roman" w:hAnsi="Times New Roman"/>
                <w:lang w:val="ru-RU"/>
              </w:rPr>
              <w:t xml:space="preserve">  право второй подписи на документах,  принятие решений по владению, пользованию и распределению имуществом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7D" w:rsidRDefault="00F0497D" w:rsidP="00A970AC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Подписание финансово-платежных  поручений, возможность неправомерного предоставления прав на вверенное имущество иным лицам, включая аффилированных</w:t>
            </w:r>
          </w:p>
        </w:tc>
      </w:tr>
      <w:tr w:rsidR="00F0497D" w:rsidRPr="002A111F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7A75E8" w:rsidRDefault="00F0497D" w:rsidP="00AB56AE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D717BB" w:rsidP="00D717B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Главный специалист службы бюджетного планирования и анализа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7A75E8" w:rsidRDefault="00F0497D" w:rsidP="00AB56AE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285A36">
              <w:rPr>
                <w:rFonts w:ascii="Times New Roman" w:hAnsi="Times New Roman" w:cs="Times New Roman"/>
                <w:sz w:val="20"/>
                <w:lang w:val="ru-RU"/>
              </w:rPr>
              <w:t xml:space="preserve">Обеспечение соблюдение  планово-финансовой дисциплины и проведение комплексного экономического анализа и оценки результатов производственно-хозяйственной деятельности предприятия  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7D" w:rsidRDefault="00F0497D" w:rsidP="00A970AC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Возможность включения в тарифную смету сведений влияющих на увеличение выделяемых средств</w:t>
            </w:r>
          </w:p>
        </w:tc>
      </w:tr>
      <w:tr w:rsidR="00F0497D" w:rsidRPr="002A111F" w:rsidTr="00285A36">
        <w:trPr>
          <w:trHeight w:val="270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F0497D" w:rsidP="00AB56AE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D717BB" w:rsidP="00BC3EB7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Главный специалист отдела государственных закупок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7A75E8" w:rsidRDefault="00F0497D" w:rsidP="00AB56AE">
            <w:pPr>
              <w:pStyle w:val="aa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A75E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взаимодействие с поставщиками до момента поставки товара на склад; уменьшение расходов на хранение и транспортировку товара, разработка направленных на эти цели мероприятий; организация взаимодействия с другими службами компании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7D" w:rsidRDefault="00F0497D" w:rsidP="00941814">
            <w:pPr>
              <w:pStyle w:val="aa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 w:rsidRPr="007A75E8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отклонить конкурсные заявки потенциальных поставщиков, не имея на то веских оснований, или установить дополнительные требования, или неправильно провести расчет, или нарушить порядок осуществления закупок.</w:t>
            </w:r>
          </w:p>
          <w:p w:rsidR="00F0497D" w:rsidRPr="00941814" w:rsidRDefault="00F0497D" w:rsidP="00941814">
            <w:pPr>
              <w:pStyle w:val="aa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 w:rsidRPr="00941814">
              <w:rPr>
                <w:rFonts w:ascii="Times New Roman" w:hAnsi="Times New Roman" w:cs="Times New Roman"/>
                <w:lang w:val="ru-RU"/>
              </w:rPr>
              <w:t>Возможность установления завышенных, либо упрощенных квалификационных требований при публикации государственных закупок способом конкурса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2A111F" w:rsidRPr="00941814" w:rsidTr="006D195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2A111F" w:rsidRDefault="002A111F" w:rsidP="006D1953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2A111F" w:rsidRDefault="002A111F" w:rsidP="006D1953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Директор департамента кредитования и управления проектами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2A111F" w:rsidRPr="007A75E8" w:rsidRDefault="002A111F" w:rsidP="006D1953">
            <w:pPr>
              <w:pStyle w:val="aa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A75E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взаимодействие с поставщиками до момента поставки товара на склад; уменьшение расходов на хранение и транспортировку товара, разработка направленных на эти цели мероприятий; организация взаимодействия с другими службами компании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1F" w:rsidRDefault="002A111F" w:rsidP="006D1953">
            <w:pPr>
              <w:pStyle w:val="aa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 w:rsidRPr="007A75E8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отклонить конкурсные заявки потенциальных поставщиков, не имея на то веских оснований, или установить дополнительные требования, или неправильно провести расчет, или нарушить порядок осуществления закупок.</w:t>
            </w:r>
          </w:p>
          <w:p w:rsidR="002A111F" w:rsidRPr="00941814" w:rsidRDefault="002A111F" w:rsidP="006D1953">
            <w:pPr>
              <w:pStyle w:val="aa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 w:rsidRPr="00941814">
              <w:rPr>
                <w:rFonts w:ascii="Times New Roman" w:hAnsi="Times New Roman" w:cs="Times New Roman"/>
                <w:lang w:val="ru-RU"/>
              </w:rPr>
              <w:t>Возможность установления завышенных, либо упрощенных квалификационных требований при публикации государственных закупок способом конкурса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520543" w:rsidRDefault="00520543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7367B9" w:rsidRDefault="007367B9">
      <w:pPr>
        <w:ind w:left="360"/>
        <w:jc w:val="both"/>
        <w:rPr>
          <w:sz w:val="28"/>
          <w:szCs w:val="28"/>
          <w:lang w:val="ru-RU"/>
        </w:rPr>
      </w:pPr>
    </w:p>
    <w:p w:rsidR="007367B9" w:rsidRDefault="007367B9" w:rsidP="00285A36">
      <w:pPr>
        <w:jc w:val="both"/>
        <w:rPr>
          <w:sz w:val="28"/>
          <w:szCs w:val="28"/>
          <w:lang w:val="ru-RU"/>
        </w:rPr>
      </w:pPr>
    </w:p>
    <w:sectPr w:rsidR="007367B9" w:rsidSect="00285A36">
      <w:pgSz w:w="12240" w:h="15840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0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20543"/>
    <w:rsid w:val="00285A36"/>
    <w:rsid w:val="002A111F"/>
    <w:rsid w:val="002A2A79"/>
    <w:rsid w:val="00421052"/>
    <w:rsid w:val="00520543"/>
    <w:rsid w:val="0056424A"/>
    <w:rsid w:val="00663CF5"/>
    <w:rsid w:val="00696C72"/>
    <w:rsid w:val="007367B9"/>
    <w:rsid w:val="007A75E8"/>
    <w:rsid w:val="00834507"/>
    <w:rsid w:val="00941814"/>
    <w:rsid w:val="00A970AC"/>
    <w:rsid w:val="00D24A32"/>
    <w:rsid w:val="00D717BB"/>
    <w:rsid w:val="00DC4B51"/>
    <w:rsid w:val="00E869C8"/>
    <w:rsid w:val="00EE5957"/>
    <w:rsid w:val="00F0497D"/>
    <w:rsid w:val="00F631BA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28C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63DE0"/>
    <w:rPr>
      <w:color w:val="605E5C"/>
      <w:shd w:val="clear" w:color="auto" w:fill="E1DFDD"/>
    </w:rPr>
  </w:style>
  <w:style w:type="paragraph" w:customStyle="1" w:styleId="a5">
    <w:name w:val="Заголовок"/>
    <w:basedOn w:val="a"/>
    <w:next w:val="a6"/>
    <w:qFormat/>
    <w:rsid w:val="005205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520543"/>
    <w:pPr>
      <w:spacing w:after="140" w:line="276" w:lineRule="auto"/>
    </w:pPr>
  </w:style>
  <w:style w:type="paragraph" w:styleId="a7">
    <w:name w:val="List"/>
    <w:basedOn w:val="a6"/>
    <w:rsid w:val="00520543"/>
    <w:rPr>
      <w:rFonts w:cs="Arial"/>
    </w:rPr>
  </w:style>
  <w:style w:type="paragraph" w:customStyle="1" w:styleId="1">
    <w:name w:val="Название объекта1"/>
    <w:basedOn w:val="a"/>
    <w:qFormat/>
    <w:rsid w:val="005205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20543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6428C5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520543"/>
    <w:pPr>
      <w:widowControl w:val="0"/>
      <w:suppressLineNumbers/>
    </w:pPr>
  </w:style>
  <w:style w:type="paragraph" w:customStyle="1" w:styleId="Default">
    <w:name w:val="Default"/>
    <w:qFormat/>
    <w:rsid w:val="00520543"/>
    <w:rPr>
      <w:rFonts w:ascii="0" w:eastAsia="Calibri" w:hAnsi="0"/>
      <w:color w:val="000000"/>
      <w:sz w:val="24"/>
    </w:rPr>
  </w:style>
  <w:style w:type="table" w:styleId="ab">
    <w:name w:val="Table Grid"/>
    <w:basedOn w:val="a1"/>
    <w:uiPriority w:val="39"/>
    <w:rsid w:val="00736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6419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Sagynysh Ayaganova</dc:creator>
  <cp:lastModifiedBy>hutinaeva</cp:lastModifiedBy>
  <cp:revision>9</cp:revision>
  <cp:lastPrinted>2023-09-07T05:42:00Z</cp:lastPrinted>
  <dcterms:created xsi:type="dcterms:W3CDTF">2023-09-07T06:26:00Z</dcterms:created>
  <dcterms:modified xsi:type="dcterms:W3CDTF">2023-12-04T04:12:00Z</dcterms:modified>
  <dc:language>en-US</dc:language>
</cp:coreProperties>
</file>