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7B" w:rsidRDefault="00EE057B" w:rsidP="00285A36">
      <w:pPr>
        <w:spacing w:after="0"/>
        <w:ind w:left="357" w:firstLine="363"/>
        <w:jc w:val="both"/>
        <w:rPr>
          <w:rFonts w:ascii="Times New Roman" w:hAnsi="Times New Roman" w:cs="Times New Roman"/>
          <w:lang w:val="ru-RU"/>
        </w:rPr>
      </w:pPr>
    </w:p>
    <w:p w:rsidR="00A13DBC" w:rsidRPr="00A13DBC" w:rsidRDefault="00A13DBC" w:rsidP="00A13DBC">
      <w:pPr>
        <w:spacing w:after="0"/>
        <w:ind w:left="357" w:firstLine="36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Сыбайлас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жемқорлық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тәуекелдерін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ішкі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талдау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қорытындылары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бойынша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айқындалған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сыбайлас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жемқорлық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тәуекелдеріне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ұшыраған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лауазымдардың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тізбесі</w:t>
      </w:r>
      <w:proofErr w:type="spellEnd"/>
    </w:p>
    <w:p w:rsidR="00A13DBC" w:rsidRDefault="00A13DBC" w:rsidP="00A13DBC">
      <w:pPr>
        <w:spacing w:after="0"/>
        <w:ind w:left="357" w:firstLine="36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Сыбайлас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жемқорлық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тәуекелдерін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ішкі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талдау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объектісінің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атауы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A13DBC" w:rsidRDefault="00A13DBC" w:rsidP="00A13DBC">
      <w:pPr>
        <w:spacing w:after="0"/>
        <w:ind w:left="357" w:firstLine="36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proofErr w:type="spellStart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Солтүстік</w:t>
      </w:r>
      <w:proofErr w:type="spellEnd"/>
      <w:r w:rsidRPr="00A13DBC">
        <w:rPr>
          <w:rFonts w:ascii="Times New Roman" w:hAnsi="Times New Roman"/>
          <w:b/>
          <w:bCs/>
          <w:sz w:val="28"/>
          <w:szCs w:val="28"/>
          <w:lang w:val="ru-RU"/>
        </w:rPr>
        <w:t>" ӘКК" АҚ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</w:p>
    <w:p w:rsidR="00A13DBC" w:rsidRDefault="00A13DBC" w:rsidP="00A13DBC">
      <w:pPr>
        <w:spacing w:after="0"/>
        <w:ind w:left="357" w:firstLine="36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85A36" w:rsidRPr="007C293B" w:rsidRDefault="00285A36" w:rsidP="00285A36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5957" w:rsidRPr="00941814" w:rsidRDefault="00EE5957" w:rsidP="00285A36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0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2610"/>
        <w:gridCol w:w="3396"/>
      </w:tblGrid>
      <w:tr w:rsidR="0052054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Default="00E869C8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520543" w:rsidRPr="00A13DBC" w:rsidRDefault="00E869C8">
            <w:pPr>
              <w:pStyle w:val="a9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A13DBC">
              <w:rPr>
                <w:rFonts w:ascii="Times New Roman" w:hAnsi="Times New Roman"/>
                <w:b/>
                <w:bCs/>
                <w:lang w:val="ru-RU"/>
              </w:rPr>
              <w:t>р/қ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Pr="00A13DBC" w:rsidRDefault="00A13DBC">
            <w:pPr>
              <w:pStyle w:val="a9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A13DBC">
              <w:rPr>
                <w:rFonts w:ascii="Times New Roman" w:hAnsi="Times New Roman"/>
                <w:b/>
                <w:bCs/>
                <w:lang w:val="kk-KZ"/>
              </w:rPr>
              <w:t>Сыбайлас жемқорлық тәуекеліне ұшыра</w:t>
            </w:r>
            <w:r>
              <w:rPr>
                <w:rFonts w:ascii="Times New Roman" w:hAnsi="Times New Roman"/>
                <w:b/>
                <w:bCs/>
                <w:lang w:val="kk-KZ"/>
              </w:rPr>
              <w:t>йтын</w:t>
            </w:r>
            <w:r w:rsidRPr="00A13DBC">
              <w:rPr>
                <w:rFonts w:ascii="Times New Roman" w:hAnsi="Times New Roman"/>
                <w:b/>
                <w:bCs/>
                <w:lang w:val="kk-KZ"/>
              </w:rPr>
              <w:t xml:space="preserve"> лауазым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Pr="00A13DBC" w:rsidRDefault="00A13DBC">
            <w:pPr>
              <w:pStyle w:val="a9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A13DBC">
              <w:rPr>
                <w:rFonts w:ascii="Times New Roman" w:hAnsi="Times New Roman"/>
                <w:b/>
                <w:bCs/>
                <w:lang w:val="kk-KZ"/>
              </w:rPr>
              <w:t>Лауазымдық өкілеттіктері, сыбайлас жемқорлық тәуекелдері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нің </w:t>
            </w:r>
            <w:r w:rsidRPr="00A13DBC">
              <w:rPr>
                <w:rFonts w:ascii="Times New Roman" w:hAnsi="Times New Roman"/>
                <w:b/>
                <w:bCs/>
                <w:lang w:val="kk-KZ"/>
              </w:rPr>
              <w:t>мазмұны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3" w:rsidRDefault="00A13DBC">
            <w:pPr>
              <w:pStyle w:val="a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A13DBC">
              <w:rPr>
                <w:rFonts w:ascii="Times New Roman" w:hAnsi="Times New Roman"/>
                <w:b/>
                <w:bCs/>
                <w:lang w:val="ru-RU"/>
              </w:rPr>
              <w:t>Сыбайлас</w:t>
            </w:r>
            <w:proofErr w:type="spellEnd"/>
            <w:r w:rsidRPr="00A13DBC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b/>
                <w:bCs/>
                <w:lang w:val="ru-RU"/>
              </w:rPr>
              <w:t>жемқорлық</w:t>
            </w:r>
            <w:proofErr w:type="spellEnd"/>
            <w:r w:rsidRPr="00A13DBC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b/>
                <w:bCs/>
                <w:lang w:val="ru-RU"/>
              </w:rPr>
              <w:t>тәуекелдері</w:t>
            </w:r>
            <w:proofErr w:type="spellEnd"/>
          </w:p>
        </w:tc>
      </w:tr>
      <w:tr w:rsidR="00D24A32" w:rsidRPr="00A13DBC">
        <w:trPr>
          <w:trHeight w:val="1541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D24A3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A13DBC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Басқарма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Төрағасы</w:t>
            </w:r>
            <w:proofErr w:type="spellEnd"/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Pr="00663CF5" w:rsidRDefault="00A13DBC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A13DBC">
              <w:rPr>
                <w:rFonts w:ascii="Times New Roman" w:hAnsi="Times New Roman"/>
                <w:lang w:val="ru-RU"/>
              </w:rPr>
              <w:t>Шешімдер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қабылдау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және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ұйымдық-шаруашылық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функцияларды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жүзеге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асыру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құқығының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болуы</w:t>
            </w:r>
            <w:proofErr w:type="spellEnd"/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32" w:rsidRDefault="006F578F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6F578F">
              <w:rPr>
                <w:rFonts w:ascii="Times New Roman" w:hAnsi="Times New Roman"/>
                <w:lang w:val="ru-RU"/>
              </w:rPr>
              <w:t>Барлық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қаржы-бөлу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құжаттарына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қол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қою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жеке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-дара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шешім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қабылдау</w:t>
            </w:r>
            <w:proofErr w:type="spellEnd"/>
          </w:p>
        </w:tc>
      </w:tr>
      <w:tr w:rsidR="00D24A32" w:rsidRPr="00A13DBC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Pr="00D24A32" w:rsidRDefault="00D24A32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A13DBC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Басқарма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Төрағасы</w:t>
            </w:r>
            <w:r>
              <w:rPr>
                <w:rFonts w:ascii="Times New Roman" w:hAnsi="Times New Roman"/>
                <w:lang w:val="ru-RU"/>
              </w:rPr>
              <w:t>ның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орынбасары</w:t>
            </w:r>
            <w:proofErr w:type="spellEnd"/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6F578F" w:rsidP="00D717BB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6F578F">
              <w:rPr>
                <w:rFonts w:ascii="Times New Roman" w:hAnsi="Times New Roman"/>
                <w:lang w:val="ru-RU"/>
              </w:rPr>
              <w:t>Кәсіпорынның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қаржы-шаруашылық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қызметін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қабылдау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құқығының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болуы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Басқарма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Төрағасы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болмаған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кезде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лауазымдық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міндеттерін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орындайды</w:t>
            </w:r>
            <w:proofErr w:type="spellEnd"/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F" w:rsidRPr="006F578F" w:rsidRDefault="006F578F" w:rsidP="006F578F">
            <w:pPr>
              <w:pStyle w:val="a9"/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 w:rsidRPr="006F578F">
              <w:rPr>
                <w:rFonts w:ascii="Times New Roman" w:hAnsi="Times New Roman"/>
                <w:lang w:val="ru-RU"/>
              </w:rPr>
              <w:t>Барлық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қаржы-шаруашылық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құжаттамаға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қол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қою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жеке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-дара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қабылданған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шешім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болып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табылады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. </w:t>
            </w:r>
          </w:p>
          <w:p w:rsidR="00EE5957" w:rsidRDefault="006F578F" w:rsidP="006F578F">
            <w:pPr>
              <w:pStyle w:val="a9"/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 w:rsidRPr="006F578F">
              <w:rPr>
                <w:rFonts w:ascii="Times New Roman" w:hAnsi="Times New Roman"/>
                <w:lang w:val="ru-RU"/>
              </w:rPr>
              <w:t>Материалдардың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негізсіз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жұмсалуы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Еңбек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және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қаржы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ресурстары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компаниялардың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мүдделерін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қолдау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0497D" w:rsidRPr="00A13DBC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D24A32" w:rsidRDefault="00D717BB" w:rsidP="000B760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A13DBC" w:rsidP="000B760D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Бас</w:t>
            </w:r>
            <w:r w:rsidR="00F0497D">
              <w:rPr>
                <w:rFonts w:ascii="Times New Roman" w:hAnsi="Times New Roman"/>
                <w:lang w:val="ru-RU"/>
              </w:rPr>
              <w:t xml:space="preserve"> бухгалтер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663CF5" w:rsidRDefault="006F578F" w:rsidP="00A970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F578F">
              <w:rPr>
                <w:rFonts w:ascii="Times New Roman" w:hAnsi="Times New Roman"/>
                <w:lang w:val="ru-RU"/>
              </w:rPr>
              <w:t>Қолма-қол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ақшаны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басқару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функциялары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құжаттарға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екінші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қол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қою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құқығы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мүлікті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иелену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пайдалану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және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бөлу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туралы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шешімдер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қабылдау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бар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7D" w:rsidRDefault="006F578F" w:rsidP="00A970AC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6F578F">
              <w:rPr>
                <w:rFonts w:ascii="Times New Roman" w:hAnsi="Times New Roman"/>
                <w:lang w:val="ru-RU"/>
              </w:rPr>
              <w:t>Қаржы-төлем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тапсырмаларына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қол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қою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үлестес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тұлғаларды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қоса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алғанда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өзге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тұлғаларға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сеніп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тапсырылған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мүлікке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құқықтарды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заңсыз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беру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мүмкіндігі</w:t>
            </w:r>
            <w:proofErr w:type="spellEnd"/>
          </w:p>
        </w:tc>
      </w:tr>
      <w:tr w:rsidR="00F0497D" w:rsidRPr="00A13DBC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7A75E8" w:rsidRDefault="00C72A95" w:rsidP="00AB56AE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A13DBC" w:rsidP="00D717BB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A13DBC">
              <w:rPr>
                <w:rFonts w:ascii="Times New Roman" w:hAnsi="Times New Roman"/>
                <w:lang w:val="ru-RU"/>
              </w:rPr>
              <w:t>Бюджеттік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жоспарлау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және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талдау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қызметінің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бас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маманы</w:t>
            </w:r>
            <w:proofErr w:type="spellEnd"/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8E0146" w:rsidRDefault="006F578F" w:rsidP="00AB56AE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Жоспарлы-қаржылық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тәртіптің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сақталуын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қамтамасыз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ету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кәсіпорынның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өндірістік-шаруашылық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қызметінің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нәтижелеріне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кешенді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экономикалық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талдау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бағалау</w:t>
            </w:r>
            <w:proofErr w:type="spellEnd"/>
            <w:r w:rsidRPr="006F5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lang w:val="ru-RU"/>
              </w:rPr>
              <w:t>жүргізу</w:t>
            </w:r>
            <w:proofErr w:type="spellEnd"/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7D" w:rsidRDefault="006F578F" w:rsidP="00A970AC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6F578F">
              <w:rPr>
                <w:rFonts w:ascii="Times New Roman" w:hAnsi="Times New Roman"/>
                <w:lang w:val="ru-RU"/>
              </w:rPr>
              <w:t>Бөлінетін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қаражаттың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ұлғаюына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әсер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ететін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мәліметтерді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тарифтік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сметаға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енгізу</w:t>
            </w:r>
            <w:proofErr w:type="spellEnd"/>
            <w:r w:rsidRPr="006F57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/>
                <w:lang w:val="ru-RU"/>
              </w:rPr>
              <w:t>мүмкіндігі</w:t>
            </w:r>
            <w:proofErr w:type="spellEnd"/>
          </w:p>
        </w:tc>
      </w:tr>
      <w:tr w:rsidR="00F0497D" w:rsidRPr="00A13DBC" w:rsidTr="00285A36">
        <w:trPr>
          <w:trHeight w:val="27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C72A95" w:rsidP="00AB56AE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A13DBC" w:rsidP="00BC3EB7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A13DBC">
              <w:rPr>
                <w:rFonts w:ascii="Times New Roman" w:hAnsi="Times New Roman"/>
                <w:lang w:val="ru-RU"/>
              </w:rPr>
              <w:t>Мемлекеттік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сатып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алу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бөлімінің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бас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маманы</w:t>
            </w:r>
            <w:proofErr w:type="spellEnd"/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7A75E8" w:rsidRDefault="006F578F" w:rsidP="00AB56AE">
            <w:pPr>
              <w:pStyle w:val="a9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Тауарды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қоймаға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жеткізу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сәтіне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дейін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жеткізушілермен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өзара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іс-</w:t>
            </w:r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қимыл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жасау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тауарды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сақтауға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және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тасымалдауға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арналған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шығыстарды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азайту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, осы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мақсаттарға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бағытталған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іс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-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шараларды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әзірлеу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компанияның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басқа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қызметтерімен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өзара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іс-қимылды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ұйымдастыру</w:t>
            </w:r>
            <w:proofErr w:type="spellEnd"/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F" w:rsidRPr="006F578F" w:rsidRDefault="006F578F" w:rsidP="006F578F">
            <w:pPr>
              <w:pStyle w:val="a9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lastRenderedPageBreak/>
              <w:t>Әлеуетті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өнім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берушілердің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конкурстық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өтінімдерін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дәлелді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негіздерсіз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қабылдамау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немесе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lastRenderedPageBreak/>
              <w:t>қосымша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талаптар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белгілеу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немесе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есепті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дұрыс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жүргізбеу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немесе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сатып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алуды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жүзеге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асыру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тәртібін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бұзу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.</w:t>
            </w:r>
          </w:p>
          <w:p w:rsidR="00F0497D" w:rsidRPr="00941814" w:rsidRDefault="006F578F" w:rsidP="006F578F">
            <w:pPr>
              <w:pStyle w:val="a9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Конкурс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тәсілімен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мемлекеттік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сатып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алуды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жариялау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кезінде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жоғары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немесе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оңайлатылған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біліктілік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талаптарын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белгілеу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мүмкіндігі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.</w:t>
            </w:r>
          </w:p>
        </w:tc>
      </w:tr>
      <w:tr w:rsidR="002A111F" w:rsidRPr="00A13DBC" w:rsidTr="006D195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Default="00C72A95" w:rsidP="006D1953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Default="00A13DBC" w:rsidP="006D1953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A13DBC">
              <w:rPr>
                <w:rFonts w:ascii="Times New Roman" w:hAnsi="Times New Roman"/>
                <w:lang w:val="ru-RU"/>
              </w:rPr>
              <w:t>Несиелеу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және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жобаларды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басқару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департаментінің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директоры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Pr="007A75E8" w:rsidRDefault="006F578F" w:rsidP="00B0304F">
            <w:pPr>
              <w:pStyle w:val="a9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Қарыз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кепіл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шартын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жасасу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сәтіне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дейін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әлеуетті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қарыз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алушылармен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өзара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іс-қимыл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жасау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Басқармаға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қарыз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беру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туралы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мәселе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шығарылғанға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дейін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құжаттар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топтамасын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дайындау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және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тапсыру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кезеңінде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олардың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мүдделерін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қолдау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1F" w:rsidRPr="00941814" w:rsidRDefault="006F578F" w:rsidP="00F43116">
            <w:pPr>
              <w:pStyle w:val="a9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Құжаттарды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қабылдау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кезеңінде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басқа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әлеуетті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қарыз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алушылардың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пайдасына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өтінімді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қабылдамау</w:t>
            </w:r>
            <w:proofErr w:type="spellEnd"/>
          </w:p>
        </w:tc>
      </w:tr>
      <w:tr w:rsidR="008E0146" w:rsidRPr="00A13DBC" w:rsidTr="00C04588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8E0146" w:rsidRDefault="00C72A95" w:rsidP="00C04588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8E0146" w:rsidRDefault="00A13DBC" w:rsidP="008E0146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A13DBC">
              <w:rPr>
                <w:rFonts w:ascii="Times New Roman" w:hAnsi="Times New Roman"/>
                <w:lang w:val="ru-RU"/>
              </w:rPr>
              <w:t>Мемлекеттік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бағдарламалар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13DBC">
              <w:rPr>
                <w:rFonts w:ascii="Times New Roman" w:hAnsi="Times New Roman"/>
                <w:lang w:val="ru-RU"/>
              </w:rPr>
              <w:t>департаментінің</w:t>
            </w:r>
            <w:proofErr w:type="spellEnd"/>
            <w:r w:rsidRPr="00A13DBC">
              <w:rPr>
                <w:rFonts w:ascii="Times New Roman" w:hAnsi="Times New Roman"/>
                <w:lang w:val="ru-RU"/>
              </w:rPr>
              <w:t xml:space="preserve"> директоры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8E0146" w:rsidRPr="007A75E8" w:rsidRDefault="006F578F" w:rsidP="00937047">
            <w:pPr>
              <w:pStyle w:val="a9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Қарыз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кепіл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шартын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жасасу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сәтіне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дейін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әлеуетті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қарыз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алушылармен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өзара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іс-қимыл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жасау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комиссияға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қарыз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беру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туралы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мәселе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шығарылғанға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дейін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құжаттар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топтамасын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дайындау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және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тапсыру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кезеңінде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олардың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мүдделерін</w:t>
            </w:r>
            <w:proofErr w:type="spellEnd"/>
            <w:r w:rsidRPr="006F578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қолдау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46" w:rsidRPr="00941814" w:rsidRDefault="006F578F" w:rsidP="00CE2A91">
            <w:pPr>
              <w:pStyle w:val="a9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Құжаттарды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қабылдау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кезеңінде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басқа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әлеуетті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қарыз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алушылардың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пайдасына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өтінімді</w:t>
            </w:r>
            <w:proofErr w:type="spellEnd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578F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қабылдамау</w:t>
            </w:r>
            <w:bookmarkStart w:id="0" w:name="_GoBack"/>
            <w:bookmarkEnd w:id="0"/>
            <w:proofErr w:type="spellEnd"/>
          </w:p>
        </w:tc>
      </w:tr>
    </w:tbl>
    <w:p w:rsidR="00520543" w:rsidRDefault="00520543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7367B9" w:rsidRDefault="007367B9">
      <w:pPr>
        <w:ind w:left="360"/>
        <w:jc w:val="both"/>
        <w:rPr>
          <w:sz w:val="28"/>
          <w:szCs w:val="28"/>
          <w:lang w:val="ru-RU"/>
        </w:rPr>
      </w:pPr>
    </w:p>
    <w:p w:rsidR="007367B9" w:rsidRDefault="007367B9" w:rsidP="00285A36">
      <w:pPr>
        <w:jc w:val="both"/>
        <w:rPr>
          <w:sz w:val="28"/>
          <w:szCs w:val="28"/>
          <w:lang w:val="ru-RU"/>
        </w:rPr>
      </w:pPr>
    </w:p>
    <w:sectPr w:rsidR="007367B9" w:rsidSect="008E0146">
      <w:pgSz w:w="12240" w:h="15840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43"/>
    <w:rsid w:val="00285A36"/>
    <w:rsid w:val="002A111F"/>
    <w:rsid w:val="002A2A79"/>
    <w:rsid w:val="00421052"/>
    <w:rsid w:val="00520543"/>
    <w:rsid w:val="0056424A"/>
    <w:rsid w:val="00663CF5"/>
    <w:rsid w:val="00696C72"/>
    <w:rsid w:val="006F578F"/>
    <w:rsid w:val="007367B9"/>
    <w:rsid w:val="007A75E8"/>
    <w:rsid w:val="007C293B"/>
    <w:rsid w:val="00834507"/>
    <w:rsid w:val="008E0146"/>
    <w:rsid w:val="00937047"/>
    <w:rsid w:val="00941814"/>
    <w:rsid w:val="00A13DBC"/>
    <w:rsid w:val="00A970AC"/>
    <w:rsid w:val="00B0304F"/>
    <w:rsid w:val="00C72A95"/>
    <w:rsid w:val="00CE2A91"/>
    <w:rsid w:val="00D24A32"/>
    <w:rsid w:val="00D717BB"/>
    <w:rsid w:val="00DC4B51"/>
    <w:rsid w:val="00E869C8"/>
    <w:rsid w:val="00EC0866"/>
    <w:rsid w:val="00EE057B"/>
    <w:rsid w:val="00EE5957"/>
    <w:rsid w:val="00F0497D"/>
    <w:rsid w:val="00F43116"/>
    <w:rsid w:val="00F631BA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B976"/>
  <w15:docId w15:val="{085EA0F0-92F1-460D-AEF4-C9D7B23E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5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28C5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63DE0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5"/>
    <w:qFormat/>
    <w:rsid w:val="005205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20543"/>
    <w:pPr>
      <w:spacing w:after="140" w:line="276" w:lineRule="auto"/>
    </w:pPr>
  </w:style>
  <w:style w:type="paragraph" w:styleId="a6">
    <w:name w:val="List"/>
    <w:basedOn w:val="a5"/>
    <w:rsid w:val="00520543"/>
    <w:rPr>
      <w:rFonts w:cs="Arial"/>
    </w:rPr>
  </w:style>
  <w:style w:type="paragraph" w:customStyle="1" w:styleId="11">
    <w:name w:val="Название объекта1"/>
    <w:basedOn w:val="a"/>
    <w:qFormat/>
    <w:rsid w:val="005205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2054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428C5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20543"/>
    <w:pPr>
      <w:widowControl w:val="0"/>
      <w:suppressLineNumbers/>
    </w:pPr>
  </w:style>
  <w:style w:type="paragraph" w:customStyle="1" w:styleId="Default">
    <w:name w:val="Default"/>
    <w:qFormat/>
    <w:rsid w:val="00520543"/>
    <w:rPr>
      <w:rFonts w:ascii="0" w:eastAsia="Calibri" w:hAnsi="0"/>
      <w:color w:val="000000"/>
      <w:sz w:val="24"/>
    </w:rPr>
  </w:style>
  <w:style w:type="table" w:styleId="aa">
    <w:name w:val="Table Grid"/>
    <w:basedOn w:val="a1"/>
    <w:uiPriority w:val="39"/>
    <w:rsid w:val="0073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Sagynysh Ayaganova</dc:creator>
  <cp:lastModifiedBy>Айнаш</cp:lastModifiedBy>
  <cp:revision>22</cp:revision>
  <cp:lastPrinted>2023-09-07T05:42:00Z</cp:lastPrinted>
  <dcterms:created xsi:type="dcterms:W3CDTF">2023-09-07T06:26:00Z</dcterms:created>
  <dcterms:modified xsi:type="dcterms:W3CDTF">2025-09-08T05:08:00Z</dcterms:modified>
  <dc:language>en-US</dc:language>
</cp:coreProperties>
</file>