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7B" w:rsidRDefault="00EE057B" w:rsidP="00285A36">
      <w:pPr>
        <w:spacing w:after="0"/>
        <w:ind w:left="357" w:firstLine="363"/>
        <w:jc w:val="both"/>
        <w:rPr>
          <w:rFonts w:ascii="Times New Roman" w:hAnsi="Times New Roman" w:cs="Times New Roman"/>
          <w:lang w:val="ru-RU"/>
        </w:rPr>
      </w:pPr>
    </w:p>
    <w:p w:rsidR="00520543" w:rsidRPr="007C293B" w:rsidRDefault="00E869C8" w:rsidP="00285A36">
      <w:pPr>
        <w:spacing w:after="0"/>
        <w:ind w:left="357" w:firstLine="36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7C293B">
        <w:rPr>
          <w:rFonts w:ascii="Times New Roman" w:hAnsi="Times New Roman"/>
          <w:b/>
          <w:bCs/>
          <w:sz w:val="28"/>
          <w:szCs w:val="28"/>
          <w:lang w:val="ru-RU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</w:p>
    <w:p w:rsidR="00520543" w:rsidRPr="007C293B" w:rsidRDefault="00E869C8" w:rsidP="00285A36">
      <w:pPr>
        <w:spacing w:after="0"/>
        <w:ind w:left="35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293B">
        <w:rPr>
          <w:rFonts w:ascii="Times New Roman" w:hAnsi="Times New Roman"/>
          <w:b/>
          <w:sz w:val="28"/>
          <w:szCs w:val="28"/>
          <w:lang w:val="ru-RU"/>
        </w:rPr>
        <w:t>Наименование объекта внутреннего анализа коррупционных рисков:</w:t>
      </w:r>
    </w:p>
    <w:p w:rsidR="00520543" w:rsidRPr="007C293B" w:rsidRDefault="00D717BB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293B">
        <w:rPr>
          <w:rFonts w:ascii="Times New Roman" w:hAnsi="Times New Roman"/>
          <w:b/>
          <w:sz w:val="28"/>
          <w:szCs w:val="28"/>
          <w:lang w:val="ru-RU"/>
        </w:rPr>
        <w:t>АО «СПК « Солт</w:t>
      </w:r>
      <w:r w:rsidRPr="007C293B">
        <w:rPr>
          <w:rFonts w:ascii="Times New Roman" w:hAnsi="Times New Roman"/>
          <w:b/>
          <w:sz w:val="28"/>
          <w:szCs w:val="28"/>
          <w:lang w:val="kk-KZ"/>
        </w:rPr>
        <w:t>ү</w:t>
      </w:r>
      <w:proofErr w:type="gramStart"/>
      <w:r w:rsidRPr="007C293B">
        <w:rPr>
          <w:rFonts w:ascii="Times New Roman" w:hAnsi="Times New Roman"/>
          <w:b/>
          <w:sz w:val="28"/>
          <w:szCs w:val="28"/>
          <w:lang w:val="kk-KZ"/>
        </w:rPr>
        <w:t>ст</w:t>
      </w:r>
      <w:proofErr w:type="gramEnd"/>
      <w:r w:rsidRPr="007C293B">
        <w:rPr>
          <w:rFonts w:ascii="Times New Roman" w:hAnsi="Times New Roman"/>
          <w:b/>
          <w:sz w:val="28"/>
          <w:szCs w:val="28"/>
          <w:lang w:val="kk-KZ"/>
        </w:rPr>
        <w:t>ік</w:t>
      </w:r>
      <w:r w:rsidRPr="007C293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85A36" w:rsidRPr="007C293B" w:rsidRDefault="00285A36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5957" w:rsidRPr="00941814" w:rsidRDefault="00EE5957" w:rsidP="00285A36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0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2610"/>
        <w:gridCol w:w="3396"/>
      </w:tblGrid>
      <w:tr w:rsidR="0052054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lang w:val="ru-RU"/>
              </w:rP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Должность подверженная коррупционному риску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Должностные полномочия, содержание коррупционные риски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3" w:rsidRDefault="00E869C8">
            <w:pPr>
              <w:pStyle w:val="aa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Коррупционные риски</w:t>
            </w:r>
          </w:p>
        </w:tc>
      </w:tr>
      <w:tr w:rsidR="00D24A32" w:rsidRPr="008E0146">
        <w:trPr>
          <w:trHeight w:val="1541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24A3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Председатель Правления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663CF5" w:rsidRDefault="008E0146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D24A32" w:rsidRPr="00663CF5">
              <w:rPr>
                <w:rFonts w:ascii="Times New Roman" w:hAnsi="Times New Roman"/>
                <w:lang w:val="ru-RU"/>
              </w:rPr>
              <w:t>аличие права принимать решения и осуществлять организационно-хозяйственные функции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32" w:rsidRDefault="00D24A32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Подписание всех финансово-распределительных документов, единоличное принятие решения</w:t>
            </w:r>
          </w:p>
        </w:tc>
      </w:tr>
      <w:tr w:rsidR="00D24A32" w:rsidRPr="008E0146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Pr="00D24A32" w:rsidRDefault="00D24A32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Заместитель Председателя Правления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D24A32" w:rsidRDefault="00D24A32" w:rsidP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Наличие права принимать финансово-хозяйственной деятельности предприятия, в отсутствии </w:t>
            </w:r>
            <w:r w:rsidR="00D717BB">
              <w:rPr>
                <w:rFonts w:ascii="Times New Roman" w:hAnsi="Times New Roman"/>
                <w:lang w:val="ru-RU"/>
              </w:rPr>
              <w:t xml:space="preserve">Председателя Правления </w:t>
            </w:r>
            <w:r>
              <w:rPr>
                <w:rFonts w:ascii="Times New Roman" w:hAnsi="Times New Roman"/>
                <w:lang w:val="ru-RU"/>
              </w:rPr>
              <w:t xml:space="preserve">  исполняет должностные обязанности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32" w:rsidRDefault="00EE5957" w:rsidP="00EE5957">
            <w:pPr>
              <w:pStyle w:val="aa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Подписани</w:t>
            </w:r>
            <w:r w:rsidR="00A970AC">
              <w:rPr>
                <w:rFonts w:ascii="Times New Roman" w:hAnsi="Times New Roman"/>
                <w:lang w:val="ru-RU"/>
              </w:rPr>
              <w:t>е всех финансово-хозяйственной документации</w:t>
            </w:r>
          </w:p>
          <w:p w:rsidR="00EE5957" w:rsidRDefault="00EE5957" w:rsidP="00EE5957">
            <w:pPr>
              <w:pStyle w:val="aa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единоличное принятое решения. </w:t>
            </w:r>
          </w:p>
          <w:p w:rsidR="00EE5957" w:rsidRDefault="00EE5957" w:rsidP="00D717BB">
            <w:pPr>
              <w:pStyle w:val="aa"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Необоснованный   расход материалов:</w:t>
            </w:r>
            <w:r w:rsidR="00D717BB">
              <w:rPr>
                <w:rFonts w:ascii="Times New Roman" w:hAnsi="Times New Roman"/>
                <w:lang w:val="ru-RU"/>
              </w:rPr>
              <w:t xml:space="preserve"> трудовых и финансовых ресурсов, лоббирование  интересов компаний.  </w:t>
            </w:r>
          </w:p>
        </w:tc>
      </w:tr>
      <w:tr w:rsidR="00F0497D" w:rsidRPr="008E0146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D24A32" w:rsidRDefault="00D717BB" w:rsidP="000B760D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F0497D" w:rsidP="000B760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Главный бухгалтер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663CF5" w:rsidRDefault="008E0146" w:rsidP="00A970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="00F0497D">
              <w:rPr>
                <w:rFonts w:ascii="Times New Roman" w:hAnsi="Times New Roman"/>
                <w:lang w:val="ru-RU"/>
              </w:rPr>
              <w:t xml:space="preserve">меются </w:t>
            </w:r>
            <w:r w:rsidR="00F0497D" w:rsidRPr="00663CF5">
              <w:rPr>
                <w:rFonts w:ascii="Times New Roman" w:hAnsi="Times New Roman"/>
                <w:lang w:val="ru-RU"/>
              </w:rPr>
              <w:t xml:space="preserve">функции по управлению </w:t>
            </w:r>
            <w:r w:rsidR="00F0497D">
              <w:rPr>
                <w:rFonts w:ascii="Times New Roman" w:hAnsi="Times New Roman"/>
                <w:lang w:val="ru-RU"/>
              </w:rPr>
              <w:t>денежными</w:t>
            </w:r>
            <w:r w:rsidR="00F0497D" w:rsidRPr="00663CF5">
              <w:rPr>
                <w:rFonts w:ascii="Times New Roman" w:hAnsi="Times New Roman"/>
                <w:lang w:val="ru-RU"/>
              </w:rPr>
              <w:t xml:space="preserve"> средствами,</w:t>
            </w:r>
            <w:r w:rsidR="00F0497D">
              <w:rPr>
                <w:rFonts w:ascii="Times New Roman" w:hAnsi="Times New Roman"/>
                <w:lang w:val="ru-RU"/>
              </w:rPr>
              <w:t xml:space="preserve">  право второй подписи на документах,  принятие решений по владению, пользованию и распределению имуществом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F0497D" w:rsidP="00A970AC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Подписание финансово-платежных  поручений, возможность неправомерного предоставления прав на вверенное имущество иным лицам, включая аффилированных</w:t>
            </w:r>
          </w:p>
        </w:tc>
      </w:tr>
      <w:tr w:rsidR="00F0497D" w:rsidRPr="008E0146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C72A95" w:rsidP="00AB56AE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D717BB" w:rsidP="00D717B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Главный специалист службы бюджетного планирования и анализа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8E0146" w:rsidRDefault="00F0497D" w:rsidP="00AB56A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8E0146">
              <w:rPr>
                <w:rFonts w:ascii="Times New Roman" w:hAnsi="Times New Roman" w:cs="Times New Roman"/>
                <w:lang w:val="ru-RU"/>
              </w:rPr>
              <w:t xml:space="preserve">Обеспечение соблюдение  планово-финансовой дисциплины и проведение комплексного экономического анализа и оценки результатов производственно-хозяйственной деятельности предприятия 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F0497D" w:rsidP="00A970AC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Возможность включения в тарифную смету сведений влияющих на увеличение выделяемых средств</w:t>
            </w:r>
          </w:p>
        </w:tc>
      </w:tr>
      <w:tr w:rsidR="00F0497D" w:rsidRPr="008E0146" w:rsidTr="00285A36">
        <w:trPr>
          <w:trHeight w:val="27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C72A95" w:rsidP="00AB56AE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Default="00D717BB" w:rsidP="00BC3EB7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Главный специалист отдела государственных закупок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F0497D" w:rsidRPr="007A75E8" w:rsidRDefault="008E0146" w:rsidP="00AB56AE">
            <w:pPr>
              <w:pStyle w:val="aa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="00F0497D"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заимодействие с поставщиками до момента поставки товара на склад; уменьшение </w:t>
            </w:r>
            <w:r w:rsidR="00F0497D"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расходов на хранение и транспортировку товара, разработка направленных на эти цели мероприятий; организация взаимодействия с другими службами компании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7D" w:rsidRDefault="008E0146" w:rsidP="00941814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lastRenderedPageBreak/>
              <w:t>О</w:t>
            </w:r>
            <w:r w:rsidR="00F0497D" w:rsidRPr="007A75E8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тклонить конкурсные заявки потенциальных поставщиков, не имея на то веских оснований, или установить дополнительные </w:t>
            </w:r>
            <w:r w:rsidR="00F0497D" w:rsidRPr="007A75E8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lastRenderedPageBreak/>
              <w:t>требования, или неправильно провести расчет, или нарушить порядок осуществления закупок.</w:t>
            </w:r>
          </w:p>
          <w:p w:rsidR="00F0497D" w:rsidRPr="00941814" w:rsidRDefault="00F0497D" w:rsidP="00941814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 w:rsidRPr="00941814">
              <w:rPr>
                <w:rFonts w:ascii="Times New Roman" w:hAnsi="Times New Roman" w:cs="Times New Roman"/>
                <w:lang w:val="ru-RU"/>
              </w:rPr>
              <w:t>Возможность установления завышенных, либо упрощенных квалификационных требований при публикации государственных закупок способом конкурса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A111F" w:rsidRPr="008E0146" w:rsidTr="006D1953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C72A95" w:rsidP="006D1953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Default="002A111F" w:rsidP="006D1953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департамента креди</w:t>
            </w:r>
            <w:r w:rsidR="00B0304F">
              <w:rPr>
                <w:rFonts w:ascii="Times New Roman" w:hAnsi="Times New Roman"/>
                <w:lang w:val="ru-RU"/>
              </w:rPr>
              <w:t xml:space="preserve">тования и управления проектами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2A111F" w:rsidRPr="007A75E8" w:rsidRDefault="008E0146" w:rsidP="00B0304F">
            <w:pPr>
              <w:pStyle w:val="aa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r w:rsidR="002A111F"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заимодействие с</w:t>
            </w:r>
            <w:r w:rsidR="00B03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потенциальными заёмщиками  </w:t>
            </w:r>
            <w:r w:rsidR="002A111F"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до момента </w:t>
            </w:r>
            <w:r w:rsidR="00B03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заключения договора займа, залога</w:t>
            </w:r>
            <w:r w:rsidR="002A111F" w:rsidRPr="007A75E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r w:rsidR="00B03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лоббирование их интересов на этапе подготовки и сдачи пакета документов до  вынесения вопроса о выдачи займа  на Правление.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1F" w:rsidRPr="00941814" w:rsidRDefault="00CE2A91" w:rsidP="00F43116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Отклонение заявки на этапе приема документов в пользу других  потенциальных заёмщиков</w:t>
            </w:r>
          </w:p>
        </w:tc>
      </w:tr>
      <w:tr w:rsidR="008E0146" w:rsidRPr="00941814" w:rsidTr="00C04588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8E0146" w:rsidRDefault="00C72A95" w:rsidP="00C04588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E0146" w:rsidRDefault="008E0146" w:rsidP="008E0146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департамента </w:t>
            </w:r>
            <w:r>
              <w:rPr>
                <w:rFonts w:ascii="Times New Roman" w:hAnsi="Times New Roman"/>
                <w:lang w:val="ru-RU"/>
              </w:rPr>
              <w:t xml:space="preserve">государственных программ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8E0146" w:rsidRPr="007A75E8" w:rsidRDefault="00937047" w:rsidP="00937047">
            <w:pPr>
              <w:pStyle w:val="aa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370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Взаимодействие с потенциальными заёмщиками   до момента заключения договора займа, залога; лоббирование их интересов на этапе подготовки и сдачи пакета документов до  вынесения вопроса о выдачи займа  на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Комиссию</w:t>
            </w:r>
            <w:r w:rsidRPr="009370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46" w:rsidRPr="00941814" w:rsidRDefault="00F43116" w:rsidP="00CE2A91">
            <w:pPr>
              <w:pStyle w:val="aa"/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Отклонение</w:t>
            </w:r>
            <w:r w:rsidR="00CE2A91"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 xml:space="preserve"> заявки на этапе приема документов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ru-RU"/>
              </w:rPr>
              <w:t>в пользу других  потенциальных заёмщиков</w:t>
            </w:r>
          </w:p>
        </w:tc>
      </w:tr>
    </w:tbl>
    <w:p w:rsidR="00520543" w:rsidRDefault="0052054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520543" w:rsidRDefault="00520543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>
      <w:pPr>
        <w:ind w:left="360"/>
        <w:jc w:val="both"/>
        <w:rPr>
          <w:sz w:val="28"/>
          <w:szCs w:val="28"/>
          <w:lang w:val="ru-RU"/>
        </w:rPr>
      </w:pPr>
    </w:p>
    <w:p w:rsidR="007367B9" w:rsidRDefault="007367B9" w:rsidP="00285A36">
      <w:pPr>
        <w:jc w:val="both"/>
        <w:rPr>
          <w:sz w:val="28"/>
          <w:szCs w:val="28"/>
          <w:lang w:val="ru-RU"/>
        </w:rPr>
      </w:pPr>
    </w:p>
    <w:sectPr w:rsidR="007367B9" w:rsidSect="008E0146">
      <w:pgSz w:w="12240" w:h="15840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20543"/>
    <w:rsid w:val="00285A36"/>
    <w:rsid w:val="002A111F"/>
    <w:rsid w:val="002A2A79"/>
    <w:rsid w:val="00421052"/>
    <w:rsid w:val="00520543"/>
    <w:rsid w:val="0056424A"/>
    <w:rsid w:val="00663CF5"/>
    <w:rsid w:val="00696C72"/>
    <w:rsid w:val="007367B9"/>
    <w:rsid w:val="007A75E8"/>
    <w:rsid w:val="007C293B"/>
    <w:rsid w:val="00834507"/>
    <w:rsid w:val="008E0146"/>
    <w:rsid w:val="00937047"/>
    <w:rsid w:val="00941814"/>
    <w:rsid w:val="00A970AC"/>
    <w:rsid w:val="00B0304F"/>
    <w:rsid w:val="00C72A95"/>
    <w:rsid w:val="00CE2A91"/>
    <w:rsid w:val="00D24A32"/>
    <w:rsid w:val="00D717BB"/>
    <w:rsid w:val="00DC4B51"/>
    <w:rsid w:val="00E869C8"/>
    <w:rsid w:val="00EC0866"/>
    <w:rsid w:val="00EE057B"/>
    <w:rsid w:val="00EE5957"/>
    <w:rsid w:val="00F0497D"/>
    <w:rsid w:val="00F43116"/>
    <w:rsid w:val="00F631BA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8C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3DE0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qFormat/>
    <w:rsid w:val="005205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20543"/>
    <w:pPr>
      <w:spacing w:after="140" w:line="276" w:lineRule="auto"/>
    </w:pPr>
  </w:style>
  <w:style w:type="paragraph" w:styleId="a7">
    <w:name w:val="List"/>
    <w:basedOn w:val="a6"/>
    <w:rsid w:val="00520543"/>
    <w:rPr>
      <w:rFonts w:cs="Arial"/>
    </w:rPr>
  </w:style>
  <w:style w:type="paragraph" w:customStyle="1" w:styleId="1">
    <w:name w:val="Название объекта1"/>
    <w:basedOn w:val="a"/>
    <w:qFormat/>
    <w:rsid w:val="00520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20543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428C5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20543"/>
    <w:pPr>
      <w:widowControl w:val="0"/>
      <w:suppressLineNumbers/>
    </w:pPr>
  </w:style>
  <w:style w:type="paragraph" w:customStyle="1" w:styleId="Default">
    <w:name w:val="Default"/>
    <w:qFormat/>
    <w:rsid w:val="00520543"/>
    <w:rPr>
      <w:rFonts w:ascii="0" w:eastAsia="Calibri" w:hAnsi="0"/>
      <w:color w:val="000000"/>
      <w:sz w:val="24"/>
    </w:rPr>
  </w:style>
  <w:style w:type="table" w:styleId="ab">
    <w:name w:val="Table Grid"/>
    <w:basedOn w:val="a1"/>
    <w:uiPriority w:val="39"/>
    <w:rsid w:val="0073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Sagynysh Ayaganova</dc:creator>
  <cp:lastModifiedBy>hutinaeva</cp:lastModifiedBy>
  <cp:revision>19</cp:revision>
  <cp:lastPrinted>2023-09-07T05:42:00Z</cp:lastPrinted>
  <dcterms:created xsi:type="dcterms:W3CDTF">2023-09-07T06:26:00Z</dcterms:created>
  <dcterms:modified xsi:type="dcterms:W3CDTF">2025-01-05T06:01:00Z</dcterms:modified>
  <dc:language>en-US</dc:language>
</cp:coreProperties>
</file>