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9F6" w:rsidRDefault="007239F6" w:rsidP="00756B89">
      <w:pPr>
        <w:shd w:val="clear" w:color="auto" w:fill="FFFFFF"/>
        <w:spacing w:after="0" w:line="216" w:lineRule="auto"/>
        <w:ind w:left="680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Утверждено </w:t>
      </w:r>
    </w:p>
    <w:p w:rsidR="009D321D" w:rsidRDefault="007239F6" w:rsidP="00756B89">
      <w:pPr>
        <w:shd w:val="clear" w:color="auto" w:fill="FFFFFF"/>
        <w:spacing w:after="0" w:line="216" w:lineRule="auto"/>
        <w:ind w:left="680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решением </w:t>
      </w:r>
      <w:r w:rsidR="009D321D">
        <w:rPr>
          <w:rFonts w:ascii="Times New Roman" w:eastAsia="Times New Roman" w:hAnsi="Times New Roman" w:cs="Times New Roman"/>
          <w:sz w:val="20"/>
          <w:szCs w:val="20"/>
        </w:rPr>
        <w:t xml:space="preserve">Совета директоров </w:t>
      </w:r>
    </w:p>
    <w:p w:rsidR="009D321D" w:rsidRDefault="009D321D" w:rsidP="00756B89">
      <w:pPr>
        <w:shd w:val="clear" w:color="auto" w:fill="FFFFFF"/>
        <w:spacing w:after="0" w:line="216" w:lineRule="auto"/>
        <w:ind w:left="6804"/>
        <w:rPr>
          <w:rFonts w:ascii="Times New Roman" w:eastAsia="Times New Roman" w:hAnsi="Times New Roman" w:cs="Times New Roman"/>
          <w:sz w:val="20"/>
          <w:szCs w:val="20"/>
        </w:rPr>
      </w:pPr>
      <w:r>
        <w:rPr>
          <w:rFonts w:ascii="Times New Roman" w:eastAsia="Times New Roman" w:hAnsi="Times New Roman" w:cs="Times New Roman"/>
          <w:sz w:val="20"/>
          <w:szCs w:val="20"/>
        </w:rPr>
        <w:t>АО «СПК «Солт</w:t>
      </w:r>
      <w:r>
        <w:rPr>
          <w:rFonts w:ascii="Times New Roman" w:eastAsia="Times New Roman" w:hAnsi="Times New Roman" w:cs="Times New Roman"/>
          <w:sz w:val="20"/>
          <w:szCs w:val="20"/>
          <w:lang w:val="kk-KZ"/>
        </w:rPr>
        <w:t>үсті</w:t>
      </w:r>
      <w:r>
        <w:rPr>
          <w:rFonts w:ascii="Times New Roman" w:eastAsia="Times New Roman" w:hAnsi="Times New Roman" w:cs="Times New Roman"/>
          <w:sz w:val="20"/>
          <w:szCs w:val="20"/>
        </w:rPr>
        <w:t xml:space="preserve">к» </w:t>
      </w:r>
    </w:p>
    <w:p w:rsidR="009D321D" w:rsidRDefault="00830889" w:rsidP="00756B89">
      <w:pPr>
        <w:shd w:val="clear" w:color="auto" w:fill="FFFFFF"/>
        <w:spacing w:after="0" w:line="216" w:lineRule="auto"/>
        <w:ind w:left="6804"/>
        <w:rPr>
          <w:rFonts w:ascii="Times New Roman" w:eastAsia="Times New Roman" w:hAnsi="Times New Roman" w:cs="Times New Roman"/>
          <w:sz w:val="20"/>
          <w:szCs w:val="20"/>
        </w:rPr>
      </w:pPr>
      <w:r>
        <w:rPr>
          <w:rFonts w:ascii="Times New Roman" w:eastAsia="Times New Roman" w:hAnsi="Times New Roman" w:cs="Times New Roman"/>
          <w:sz w:val="20"/>
          <w:szCs w:val="20"/>
        </w:rPr>
        <w:t>от «</w:t>
      </w:r>
      <w:r w:rsidR="006E6943">
        <w:rPr>
          <w:rFonts w:ascii="Times New Roman" w:eastAsia="Times New Roman" w:hAnsi="Times New Roman" w:cs="Times New Roman"/>
          <w:sz w:val="20"/>
          <w:szCs w:val="20"/>
        </w:rPr>
        <w:t>30</w:t>
      </w:r>
      <w:r>
        <w:rPr>
          <w:rFonts w:ascii="Times New Roman" w:eastAsia="Times New Roman" w:hAnsi="Times New Roman" w:cs="Times New Roman"/>
          <w:sz w:val="20"/>
          <w:szCs w:val="20"/>
        </w:rPr>
        <w:t xml:space="preserve">» </w:t>
      </w:r>
      <w:r w:rsidR="006E6943">
        <w:rPr>
          <w:rFonts w:ascii="Times New Roman" w:eastAsia="Times New Roman" w:hAnsi="Times New Roman" w:cs="Times New Roman"/>
          <w:sz w:val="20"/>
          <w:szCs w:val="20"/>
        </w:rPr>
        <w:t xml:space="preserve">сентября </w:t>
      </w:r>
      <w:r>
        <w:rPr>
          <w:rFonts w:ascii="Times New Roman" w:eastAsia="Times New Roman" w:hAnsi="Times New Roman" w:cs="Times New Roman"/>
          <w:sz w:val="20"/>
          <w:szCs w:val="20"/>
        </w:rPr>
        <w:t>2019</w:t>
      </w:r>
      <w:r w:rsidR="009D321D">
        <w:rPr>
          <w:rFonts w:ascii="Times New Roman" w:eastAsia="Times New Roman" w:hAnsi="Times New Roman" w:cs="Times New Roman"/>
          <w:sz w:val="20"/>
          <w:szCs w:val="20"/>
        </w:rPr>
        <w:t xml:space="preserve"> года </w:t>
      </w:r>
    </w:p>
    <w:p w:rsidR="009D321D" w:rsidRDefault="009D321D" w:rsidP="00756B89">
      <w:pPr>
        <w:shd w:val="clear" w:color="auto" w:fill="FFFFFF"/>
        <w:spacing w:after="0" w:line="216" w:lineRule="auto"/>
        <w:ind w:left="6804"/>
        <w:rPr>
          <w:rFonts w:ascii="Times New Roman" w:eastAsia="Batang" w:hAnsi="Times New Roman" w:cs="Times New Roman"/>
          <w:spacing w:val="-10"/>
          <w:sz w:val="20"/>
          <w:szCs w:val="20"/>
          <w:lang w:eastAsia="en-US"/>
        </w:rPr>
      </w:pPr>
      <w:r>
        <w:rPr>
          <w:rFonts w:ascii="Times New Roman" w:eastAsia="Times New Roman" w:hAnsi="Times New Roman" w:cs="Times New Roman"/>
          <w:sz w:val="20"/>
          <w:szCs w:val="20"/>
        </w:rPr>
        <w:t>№</w:t>
      </w:r>
      <w:r w:rsidR="00830889">
        <w:rPr>
          <w:rFonts w:ascii="Times New Roman" w:eastAsia="Times New Roman" w:hAnsi="Times New Roman" w:cs="Times New Roman"/>
          <w:sz w:val="20"/>
          <w:szCs w:val="20"/>
        </w:rPr>
        <w:t xml:space="preserve"> </w:t>
      </w:r>
      <w:r w:rsidR="006E6943">
        <w:rPr>
          <w:rFonts w:ascii="Times New Roman" w:eastAsia="Times New Roman" w:hAnsi="Times New Roman" w:cs="Times New Roman"/>
          <w:sz w:val="20"/>
          <w:szCs w:val="20"/>
        </w:rPr>
        <w:t>8</w:t>
      </w:r>
    </w:p>
    <w:p w:rsidR="009D321D" w:rsidRDefault="009D321D" w:rsidP="009D321D">
      <w:pPr>
        <w:spacing w:after="0" w:line="216" w:lineRule="auto"/>
        <w:ind w:left="6804"/>
        <w:rPr>
          <w:rFonts w:ascii="Times New Roman" w:eastAsia="Calibri" w:hAnsi="Times New Roman" w:cs="Times New Roman"/>
          <w:b/>
          <w:i/>
          <w:spacing w:val="-10"/>
          <w:sz w:val="28"/>
          <w:szCs w:val="28"/>
          <w:lang w:eastAsia="en-US"/>
        </w:rPr>
      </w:pPr>
    </w:p>
    <w:p w:rsidR="009D321D" w:rsidRDefault="009D321D" w:rsidP="009D321D">
      <w:pPr>
        <w:spacing w:after="0" w:line="240" w:lineRule="auto"/>
        <w:ind w:left="5040"/>
        <w:jc w:val="right"/>
        <w:outlineLvl w:val="0"/>
        <w:rPr>
          <w:rFonts w:ascii="Times New Roman" w:eastAsia="Times New Roman" w:hAnsi="Times New Roman" w:cs="Times New Roman"/>
          <w:sz w:val="28"/>
          <w:szCs w:val="28"/>
        </w:rPr>
      </w:pPr>
    </w:p>
    <w:p w:rsidR="009D321D" w:rsidRDefault="009D321D" w:rsidP="009D321D">
      <w:pPr>
        <w:spacing w:after="0" w:line="240" w:lineRule="auto"/>
        <w:ind w:left="5040"/>
        <w:jc w:val="right"/>
        <w:rPr>
          <w:rFonts w:ascii="Times New Roman" w:eastAsia="Times New Roman" w:hAnsi="Times New Roman" w:cs="Times New Roman"/>
          <w:bCs/>
          <w:sz w:val="28"/>
          <w:szCs w:val="28"/>
        </w:rPr>
      </w:pPr>
      <w:r>
        <w:rPr>
          <w:rFonts w:ascii="Times New Roman" w:eastAsia="Times New Roman" w:hAnsi="Times New Roman" w:cs="Times New Roman"/>
          <w:sz w:val="28"/>
          <w:szCs w:val="28"/>
        </w:rPr>
        <w:tab/>
      </w: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Pr="00844D59" w:rsidRDefault="009D321D" w:rsidP="009D321D">
      <w:pPr>
        <w:spacing w:after="0" w:line="240" w:lineRule="auto"/>
        <w:jc w:val="center"/>
        <w:rPr>
          <w:rFonts w:ascii="Times New Roman" w:eastAsia="Calibri" w:hAnsi="Times New Roman" w:cs="Times New Roman"/>
          <w:b/>
          <w:sz w:val="48"/>
          <w:szCs w:val="48"/>
          <w:lang w:eastAsia="en-US"/>
        </w:rPr>
      </w:pPr>
      <w:r w:rsidRPr="00844D59">
        <w:rPr>
          <w:rFonts w:ascii="Times New Roman" w:eastAsia="Calibri" w:hAnsi="Times New Roman" w:cs="Times New Roman"/>
          <w:b/>
          <w:sz w:val="48"/>
          <w:szCs w:val="48"/>
          <w:lang w:eastAsia="en-US"/>
        </w:rPr>
        <w:t>П</w:t>
      </w:r>
      <w:r w:rsidR="005366B7" w:rsidRPr="00844D59">
        <w:rPr>
          <w:rFonts w:ascii="Times New Roman" w:eastAsia="Calibri" w:hAnsi="Times New Roman" w:cs="Times New Roman"/>
          <w:b/>
          <w:sz w:val="48"/>
          <w:szCs w:val="48"/>
          <w:lang w:eastAsia="en-US"/>
        </w:rPr>
        <w:t>оложение</w:t>
      </w:r>
    </w:p>
    <w:p w:rsidR="009D321D" w:rsidRPr="00844D59" w:rsidRDefault="009D321D" w:rsidP="009D321D">
      <w:pPr>
        <w:spacing w:after="0" w:line="240" w:lineRule="auto"/>
        <w:jc w:val="center"/>
        <w:rPr>
          <w:rFonts w:ascii="Times New Roman" w:eastAsia="Calibri" w:hAnsi="Times New Roman" w:cs="Times New Roman"/>
          <w:b/>
          <w:sz w:val="48"/>
          <w:szCs w:val="48"/>
          <w:lang w:eastAsia="en-US"/>
        </w:rPr>
      </w:pPr>
      <w:r w:rsidRPr="00844D59">
        <w:rPr>
          <w:rFonts w:ascii="Times New Roman" w:eastAsia="Calibri" w:hAnsi="Times New Roman" w:cs="Times New Roman"/>
          <w:b/>
          <w:sz w:val="48"/>
          <w:szCs w:val="48"/>
          <w:lang w:eastAsia="en-US"/>
        </w:rPr>
        <w:t xml:space="preserve">о Корпоративном секретаре акционерного общества «Социально - предпринимательская корпорация </w:t>
      </w:r>
    </w:p>
    <w:p w:rsidR="009D321D" w:rsidRPr="00844D59" w:rsidRDefault="009D321D" w:rsidP="009D321D">
      <w:pPr>
        <w:spacing w:after="0" w:line="240" w:lineRule="auto"/>
        <w:jc w:val="center"/>
        <w:rPr>
          <w:rFonts w:ascii="Times New Roman" w:eastAsia="Calibri" w:hAnsi="Times New Roman" w:cs="Times New Roman"/>
          <w:b/>
          <w:sz w:val="48"/>
          <w:szCs w:val="48"/>
          <w:lang w:eastAsia="en-US"/>
        </w:rPr>
      </w:pPr>
      <w:r w:rsidRPr="00844D59">
        <w:rPr>
          <w:rFonts w:ascii="Times New Roman" w:eastAsia="Calibri" w:hAnsi="Times New Roman" w:cs="Times New Roman"/>
          <w:b/>
          <w:sz w:val="48"/>
          <w:szCs w:val="48"/>
          <w:lang w:eastAsia="en-US"/>
        </w:rPr>
        <w:t>«</w:t>
      </w:r>
      <w:r w:rsidRPr="00844D59">
        <w:rPr>
          <w:rFonts w:ascii="Times New Roman" w:eastAsia="Times New Roman" w:hAnsi="Times New Roman" w:cs="Times New Roman"/>
          <w:b/>
          <w:sz w:val="48"/>
          <w:szCs w:val="48"/>
        </w:rPr>
        <w:t>Солт</w:t>
      </w:r>
      <w:r w:rsidRPr="00844D59">
        <w:rPr>
          <w:rFonts w:ascii="Times New Roman" w:eastAsia="Times New Roman" w:hAnsi="Times New Roman" w:cs="Times New Roman"/>
          <w:b/>
          <w:sz w:val="48"/>
          <w:szCs w:val="48"/>
          <w:lang w:val="kk-KZ"/>
        </w:rPr>
        <w:t>үсті</w:t>
      </w:r>
      <w:r w:rsidRPr="00844D59">
        <w:rPr>
          <w:rFonts w:ascii="Times New Roman" w:eastAsia="Times New Roman" w:hAnsi="Times New Roman" w:cs="Times New Roman"/>
          <w:b/>
          <w:sz w:val="48"/>
          <w:szCs w:val="48"/>
        </w:rPr>
        <w:t>к</w:t>
      </w:r>
      <w:r w:rsidRPr="00844D59">
        <w:rPr>
          <w:rFonts w:ascii="Times New Roman" w:eastAsia="Calibri" w:hAnsi="Times New Roman" w:cs="Times New Roman"/>
          <w:b/>
          <w:sz w:val="48"/>
          <w:szCs w:val="48"/>
          <w:lang w:eastAsia="en-US"/>
        </w:rPr>
        <w:t>»</w:t>
      </w:r>
    </w:p>
    <w:p w:rsidR="009D321D" w:rsidRPr="00844D59" w:rsidRDefault="009D321D" w:rsidP="009D321D">
      <w:pPr>
        <w:spacing w:after="0" w:line="240" w:lineRule="auto"/>
        <w:rPr>
          <w:rFonts w:ascii="Times New Roman" w:eastAsia="Calibri" w:hAnsi="Times New Roman" w:cs="Times New Roman"/>
          <w:sz w:val="48"/>
          <w:szCs w:val="4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Default="009D321D" w:rsidP="009D321D">
      <w:pPr>
        <w:spacing w:after="0" w:line="240" w:lineRule="auto"/>
        <w:rPr>
          <w:rFonts w:ascii="Times New Roman" w:eastAsia="Calibri" w:hAnsi="Times New Roman" w:cs="Times New Roman"/>
          <w:sz w:val="28"/>
          <w:szCs w:val="28"/>
          <w:lang w:eastAsia="en-US"/>
        </w:rPr>
      </w:pPr>
    </w:p>
    <w:p w:rsidR="009D321D" w:rsidRPr="00844D59" w:rsidRDefault="009D321D" w:rsidP="009D321D">
      <w:pPr>
        <w:spacing w:after="0" w:line="240" w:lineRule="auto"/>
        <w:jc w:val="center"/>
        <w:rPr>
          <w:rFonts w:ascii="Times New Roman" w:eastAsia="Calibri" w:hAnsi="Times New Roman" w:cs="Times New Roman"/>
          <w:sz w:val="28"/>
          <w:szCs w:val="28"/>
          <w:lang w:eastAsia="en-US"/>
        </w:rPr>
      </w:pPr>
      <w:r w:rsidRPr="00844D59">
        <w:rPr>
          <w:rFonts w:ascii="Times New Roman" w:eastAsia="Calibri" w:hAnsi="Times New Roman" w:cs="Times New Roman"/>
          <w:sz w:val="28"/>
          <w:szCs w:val="28"/>
          <w:lang w:eastAsia="en-US"/>
        </w:rPr>
        <w:t>г. Петропавловск</w:t>
      </w:r>
    </w:p>
    <w:p w:rsidR="009D321D" w:rsidRDefault="009D321D" w:rsidP="009D321D">
      <w:pPr>
        <w:spacing w:after="0" w:line="240" w:lineRule="auto"/>
        <w:jc w:val="center"/>
        <w:rPr>
          <w:rFonts w:ascii="Times New Roman" w:eastAsia="Calibri" w:hAnsi="Times New Roman" w:cs="Times New Roman"/>
          <w:sz w:val="28"/>
          <w:szCs w:val="28"/>
          <w:lang w:eastAsia="en-US"/>
        </w:rPr>
      </w:pPr>
    </w:p>
    <w:p w:rsidR="009D321D" w:rsidRDefault="009D321D" w:rsidP="009D321D">
      <w:pPr>
        <w:spacing w:after="0" w:line="240" w:lineRule="auto"/>
        <w:jc w:val="center"/>
        <w:rPr>
          <w:rFonts w:ascii="Times New Roman" w:eastAsia="Calibri" w:hAnsi="Times New Roman" w:cs="Times New Roman"/>
          <w:sz w:val="28"/>
          <w:szCs w:val="28"/>
          <w:lang w:eastAsia="en-US"/>
        </w:rPr>
      </w:pPr>
    </w:p>
    <w:p w:rsidR="009D321D" w:rsidRDefault="009D321D" w:rsidP="009D321D">
      <w:pPr>
        <w:spacing w:after="0" w:line="240" w:lineRule="auto"/>
        <w:jc w:val="center"/>
        <w:rPr>
          <w:rFonts w:ascii="Times New Roman" w:eastAsia="Calibri" w:hAnsi="Times New Roman" w:cs="Times New Roman"/>
          <w:b/>
          <w:sz w:val="28"/>
          <w:szCs w:val="28"/>
          <w:lang w:eastAsia="en-US"/>
        </w:rPr>
      </w:pPr>
    </w:p>
    <w:p w:rsidR="009D321D" w:rsidRDefault="009D321D" w:rsidP="009D321D">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 Общие положения</w:t>
      </w:r>
    </w:p>
    <w:p w:rsidR="009D321D" w:rsidRDefault="009D321D" w:rsidP="009D321D">
      <w:pPr>
        <w:tabs>
          <w:tab w:val="left" w:pos="1134"/>
        </w:tabs>
        <w:spacing w:after="0" w:line="240" w:lineRule="auto"/>
        <w:jc w:val="both"/>
        <w:rPr>
          <w:rFonts w:ascii="Times New Roman" w:eastAsia="Calibri" w:hAnsi="Times New Roman" w:cs="Times New Roman"/>
          <w:sz w:val="28"/>
          <w:szCs w:val="28"/>
          <w:lang w:eastAsia="en-US"/>
        </w:rPr>
      </w:pPr>
    </w:p>
    <w:p w:rsidR="009D321D" w:rsidRDefault="009D321D" w:rsidP="009D321D">
      <w:pPr>
        <w:numPr>
          <w:ilvl w:val="0"/>
          <w:numId w:val="1"/>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Настоящее Положение о Корпоративном секретаре Акционерного общества «Социально – предпринимательская корпорация «</w:t>
      </w:r>
      <w:r>
        <w:rPr>
          <w:rFonts w:ascii="Times New Roman" w:eastAsia="Times New Roman" w:hAnsi="Times New Roman" w:cs="Times New Roman"/>
          <w:sz w:val="28"/>
          <w:szCs w:val="28"/>
        </w:rPr>
        <w:t>Солт</w:t>
      </w:r>
      <w:r>
        <w:rPr>
          <w:rFonts w:ascii="Times New Roman" w:eastAsia="Times New Roman" w:hAnsi="Times New Roman" w:cs="Times New Roman"/>
          <w:sz w:val="28"/>
          <w:szCs w:val="28"/>
          <w:lang w:val="kk-KZ"/>
        </w:rPr>
        <w:t>үсті</w:t>
      </w:r>
      <w:r>
        <w:rPr>
          <w:rFonts w:ascii="Times New Roman" w:eastAsia="Times New Roman" w:hAnsi="Times New Roman" w:cs="Times New Roman"/>
          <w:sz w:val="28"/>
          <w:szCs w:val="28"/>
        </w:rPr>
        <w:t>к</w:t>
      </w:r>
      <w:r>
        <w:rPr>
          <w:rFonts w:ascii="Times New Roman" w:eastAsia="Calibri" w:hAnsi="Times New Roman" w:cs="Times New Roman"/>
          <w:sz w:val="28"/>
          <w:szCs w:val="28"/>
          <w:lang w:eastAsia="en-US"/>
        </w:rPr>
        <w:t>» (далее – Положение) разработано в соответствии с законодательством Республики Казахстан, Уставом и иными внутренними документами Акционерного общества «Социально – предпринимательская корпорация «</w:t>
      </w:r>
      <w:r>
        <w:rPr>
          <w:rFonts w:ascii="Times New Roman" w:eastAsia="Times New Roman" w:hAnsi="Times New Roman" w:cs="Times New Roman"/>
          <w:sz w:val="28"/>
          <w:szCs w:val="28"/>
        </w:rPr>
        <w:t>Солт</w:t>
      </w:r>
      <w:r>
        <w:rPr>
          <w:rFonts w:ascii="Times New Roman" w:eastAsia="Times New Roman" w:hAnsi="Times New Roman" w:cs="Times New Roman"/>
          <w:sz w:val="28"/>
          <w:szCs w:val="28"/>
          <w:lang w:val="kk-KZ"/>
        </w:rPr>
        <w:t>үсті</w:t>
      </w:r>
      <w:r>
        <w:rPr>
          <w:rFonts w:ascii="Times New Roman" w:eastAsia="Times New Roman" w:hAnsi="Times New Roman" w:cs="Times New Roman"/>
          <w:sz w:val="28"/>
          <w:szCs w:val="28"/>
        </w:rPr>
        <w:t>к</w:t>
      </w:r>
      <w:r>
        <w:rPr>
          <w:rFonts w:ascii="Times New Roman" w:eastAsia="Calibri" w:hAnsi="Times New Roman" w:cs="Times New Roman"/>
          <w:sz w:val="28"/>
          <w:szCs w:val="28"/>
          <w:lang w:eastAsia="en-US"/>
        </w:rPr>
        <w:t>»  (далее – Общество).</w:t>
      </w:r>
    </w:p>
    <w:p w:rsidR="009D321D" w:rsidRDefault="009D321D" w:rsidP="009D321D">
      <w:pPr>
        <w:numPr>
          <w:ilvl w:val="0"/>
          <w:numId w:val="1"/>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Корпоративный секретарь является работником Общества, не являющимся членом Совета директоров и Правления Общества, назначаемым и подотчетным Совету директоров Общества и осуществляющим функции, предусмотренные настоящим Положением. </w:t>
      </w:r>
    </w:p>
    <w:p w:rsidR="009D321D" w:rsidRDefault="009D321D" w:rsidP="009D321D">
      <w:pPr>
        <w:numPr>
          <w:ilvl w:val="0"/>
          <w:numId w:val="1"/>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Корпоративный секретарь действует на основании Закона Республики Казахстан от 13 мая 2003 года «Об акционерных обществах», Устава, настоящего Положения и иных внутренних документов Общества, регламентирующих его деятельность, и заключаемого с ним трудового договора.</w:t>
      </w:r>
    </w:p>
    <w:p w:rsidR="009D321D" w:rsidRDefault="009D321D" w:rsidP="009D321D">
      <w:pPr>
        <w:spacing w:after="0" w:line="240" w:lineRule="auto"/>
        <w:ind w:firstLine="709"/>
        <w:jc w:val="center"/>
        <w:rPr>
          <w:rFonts w:ascii="Times New Roman" w:eastAsia="Calibri" w:hAnsi="Times New Roman" w:cs="Times New Roman"/>
          <w:b/>
          <w:sz w:val="28"/>
          <w:szCs w:val="28"/>
          <w:lang w:eastAsia="en-US"/>
        </w:rPr>
      </w:pPr>
    </w:p>
    <w:p w:rsidR="009D321D" w:rsidRDefault="009D321D" w:rsidP="009D321D">
      <w:pPr>
        <w:spacing w:after="0" w:line="240" w:lineRule="auto"/>
        <w:ind w:firstLine="70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2. Назначение и прекращение</w:t>
      </w:r>
    </w:p>
    <w:p w:rsidR="009D321D" w:rsidRDefault="009D321D" w:rsidP="009D321D">
      <w:pPr>
        <w:spacing w:after="0" w:line="240" w:lineRule="auto"/>
        <w:ind w:firstLine="70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полномочий Корпоративного секретаря общества</w:t>
      </w:r>
    </w:p>
    <w:p w:rsidR="009D321D" w:rsidRDefault="009D321D" w:rsidP="009D321D">
      <w:pPr>
        <w:spacing w:after="0" w:line="240" w:lineRule="auto"/>
        <w:ind w:firstLine="709"/>
        <w:rPr>
          <w:rFonts w:ascii="Times New Roman" w:eastAsia="Calibri" w:hAnsi="Times New Roman" w:cs="Times New Roman"/>
          <w:sz w:val="28"/>
          <w:szCs w:val="28"/>
          <w:lang w:eastAsia="en-US"/>
        </w:rPr>
      </w:pPr>
    </w:p>
    <w:p w:rsidR="009D321D" w:rsidRDefault="009D321D" w:rsidP="009D321D">
      <w:pPr>
        <w:numPr>
          <w:ilvl w:val="0"/>
          <w:numId w:val="1"/>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Корпоративный секретарь назначается Советом директоров Общества на срок не менее одного года, по представлению Председателя либо членов Совета директоров Общества, путем открытого голосования простым большинством голосов от общего числа членов Совета директоров Общества, участвующих в голосовании.</w:t>
      </w:r>
    </w:p>
    <w:p w:rsidR="009D321D" w:rsidRDefault="009D321D" w:rsidP="009D321D">
      <w:pPr>
        <w:numPr>
          <w:ilvl w:val="0"/>
          <w:numId w:val="1"/>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Корпоративный секретарь должен обладать необходимой профессиональной квалификацией, достаточной для выполнения возложенных на него обязанностей, в частности:</w:t>
      </w:r>
    </w:p>
    <w:p w:rsidR="009D321D" w:rsidRDefault="009D321D" w:rsidP="009D321D">
      <w:pPr>
        <w:numPr>
          <w:ilvl w:val="0"/>
          <w:numId w:val="2"/>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высшее образование;</w:t>
      </w:r>
    </w:p>
    <w:p w:rsidR="009D321D" w:rsidRDefault="009D321D" w:rsidP="009D321D">
      <w:pPr>
        <w:numPr>
          <w:ilvl w:val="0"/>
          <w:numId w:val="2"/>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желательно наличие опыта работы в акционерных обществах не менее 1 (одного) года;</w:t>
      </w:r>
    </w:p>
    <w:p w:rsidR="009D321D" w:rsidRDefault="009D321D" w:rsidP="009D321D">
      <w:pPr>
        <w:numPr>
          <w:ilvl w:val="0"/>
          <w:numId w:val="2"/>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навыки аналитической работы, ведения переговоров, коммуникабельность;</w:t>
      </w:r>
    </w:p>
    <w:p w:rsidR="009D321D" w:rsidRDefault="009D321D" w:rsidP="009D321D">
      <w:pPr>
        <w:numPr>
          <w:ilvl w:val="0"/>
          <w:numId w:val="2"/>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глубокое понимание специфики деятельности Общества;</w:t>
      </w:r>
    </w:p>
    <w:p w:rsidR="009D321D" w:rsidRDefault="009D321D" w:rsidP="009D321D">
      <w:pPr>
        <w:numPr>
          <w:ilvl w:val="0"/>
          <w:numId w:val="2"/>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желательно знание государственного и иностранного языков.</w:t>
      </w:r>
    </w:p>
    <w:p w:rsidR="009D321D" w:rsidRDefault="009D321D" w:rsidP="009D321D">
      <w:pPr>
        <w:numPr>
          <w:ilvl w:val="0"/>
          <w:numId w:val="1"/>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Кандидат на должность Корпоративного секретаря обязан раскрыть Совету директоров Общества следующую информацию:</w:t>
      </w:r>
    </w:p>
    <w:p w:rsidR="009D321D" w:rsidRDefault="009D321D" w:rsidP="009D321D">
      <w:pPr>
        <w:numPr>
          <w:ilvl w:val="0"/>
          <w:numId w:val="3"/>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 своем образовании и квалификации;</w:t>
      </w:r>
    </w:p>
    <w:p w:rsidR="009D321D" w:rsidRDefault="009D321D" w:rsidP="009D321D">
      <w:pPr>
        <w:numPr>
          <w:ilvl w:val="0"/>
          <w:numId w:val="3"/>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 владении акциями (долями участия) других организаций;</w:t>
      </w:r>
    </w:p>
    <w:p w:rsidR="009D321D" w:rsidRDefault="009D321D" w:rsidP="009D321D">
      <w:pPr>
        <w:numPr>
          <w:ilvl w:val="0"/>
          <w:numId w:val="3"/>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 работе в других организациях;</w:t>
      </w:r>
    </w:p>
    <w:p w:rsidR="009D321D" w:rsidRDefault="009D321D" w:rsidP="009D321D">
      <w:pPr>
        <w:numPr>
          <w:ilvl w:val="0"/>
          <w:numId w:val="3"/>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об отношениях с аффилиированными лицами и крупными контрагентами Общества;</w:t>
      </w:r>
    </w:p>
    <w:p w:rsidR="009D321D" w:rsidRDefault="009D321D" w:rsidP="009D321D">
      <w:pPr>
        <w:numPr>
          <w:ilvl w:val="0"/>
          <w:numId w:val="3"/>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иную информацию, способную оказать влияние на исполнение им функций Корпоративного секретаря.</w:t>
      </w:r>
    </w:p>
    <w:p w:rsidR="009D321D" w:rsidRDefault="009D321D" w:rsidP="009D321D">
      <w:pPr>
        <w:numPr>
          <w:ilvl w:val="0"/>
          <w:numId w:val="1"/>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Условия осуществления Корпоративным секретарем своих обязанностей определяются трудовым договором, который подписывается от имени Общества Председателем Правления Общества либо иным уполномоченным Советом директоров лицом.</w:t>
      </w:r>
    </w:p>
    <w:p w:rsidR="009D321D" w:rsidRDefault="009D321D" w:rsidP="009D321D">
      <w:pPr>
        <w:numPr>
          <w:ilvl w:val="0"/>
          <w:numId w:val="1"/>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Заработная плата Корпоративному секретарю устанавливается Советом директоров. </w:t>
      </w:r>
    </w:p>
    <w:p w:rsidR="009D321D" w:rsidRDefault="009D321D" w:rsidP="009D321D">
      <w:pPr>
        <w:numPr>
          <w:ilvl w:val="0"/>
          <w:numId w:val="1"/>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Совет директоров в порядке, установленном трудовым законодательством, может в любое время принять решение о досрочном прекращении полномочий Корпоративного секретаря и расторжении с ним трудового договора.</w:t>
      </w:r>
    </w:p>
    <w:p w:rsidR="009D321D" w:rsidRDefault="009D321D" w:rsidP="009D321D">
      <w:pPr>
        <w:spacing w:after="0" w:line="240" w:lineRule="auto"/>
        <w:ind w:firstLine="709"/>
        <w:rPr>
          <w:rFonts w:ascii="Times New Roman" w:eastAsia="Calibri" w:hAnsi="Times New Roman" w:cs="Times New Roman"/>
          <w:sz w:val="28"/>
          <w:szCs w:val="28"/>
          <w:lang w:eastAsia="en-US"/>
        </w:rPr>
      </w:pPr>
    </w:p>
    <w:p w:rsidR="009D321D" w:rsidRDefault="009D321D" w:rsidP="009D321D">
      <w:pPr>
        <w:spacing w:after="0" w:line="240" w:lineRule="auto"/>
        <w:ind w:left="360"/>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3. Задачи и функции Корпоративного секретаря Общества</w:t>
      </w:r>
    </w:p>
    <w:p w:rsidR="009D321D" w:rsidRDefault="009D321D" w:rsidP="009D321D">
      <w:pPr>
        <w:spacing w:after="0" w:line="240" w:lineRule="auto"/>
        <w:ind w:left="360"/>
        <w:jc w:val="center"/>
        <w:rPr>
          <w:rFonts w:ascii="Times New Roman" w:eastAsia="Calibri" w:hAnsi="Times New Roman" w:cs="Times New Roman"/>
          <w:b/>
          <w:sz w:val="28"/>
          <w:szCs w:val="28"/>
          <w:lang w:eastAsia="en-US"/>
        </w:rPr>
      </w:pPr>
    </w:p>
    <w:p w:rsidR="009D321D" w:rsidRDefault="009D321D" w:rsidP="009D321D">
      <w:pPr>
        <w:numPr>
          <w:ilvl w:val="0"/>
          <w:numId w:val="1"/>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Основными задачами Корпоративного секретаря являются:</w:t>
      </w:r>
    </w:p>
    <w:p w:rsidR="009D321D" w:rsidRDefault="009D321D" w:rsidP="009D321D">
      <w:pPr>
        <w:numPr>
          <w:ilvl w:val="0"/>
          <w:numId w:val="4"/>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обеспечение соблюдения в Обществе политики корпоративного управления;</w:t>
      </w:r>
    </w:p>
    <w:p w:rsidR="009D321D" w:rsidRDefault="00545ADC" w:rsidP="009D321D">
      <w:pPr>
        <w:numPr>
          <w:ilvl w:val="0"/>
          <w:numId w:val="4"/>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осуществление мероприятий</w:t>
      </w:r>
      <w:r w:rsidR="009D321D">
        <w:rPr>
          <w:rFonts w:ascii="Times New Roman" w:eastAsia="Calibri" w:hAnsi="Times New Roman" w:cs="Times New Roman"/>
          <w:sz w:val="28"/>
          <w:szCs w:val="28"/>
          <w:lang w:eastAsia="en-US"/>
        </w:rPr>
        <w:t xml:space="preserve"> по подготовке решений Общего собрания акционеров, по подготовке и проведению заседаний Совета директоров Общества;</w:t>
      </w:r>
    </w:p>
    <w:p w:rsidR="009D321D" w:rsidRDefault="009D321D" w:rsidP="009D321D">
      <w:pPr>
        <w:numPr>
          <w:ilvl w:val="0"/>
          <w:numId w:val="4"/>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обеспечение эффективной работы каналов обмена информацией между органами Общества;</w:t>
      </w:r>
    </w:p>
    <w:p w:rsidR="009D321D" w:rsidRDefault="009D321D" w:rsidP="009D321D">
      <w:pPr>
        <w:numPr>
          <w:ilvl w:val="0"/>
          <w:numId w:val="4"/>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содействие обеспечению акционерам доступа и раскрытия им информации об Обществе, хранению документов Общества, относящихся к деятельности Корпоративного секретаря, рассмотрению Обществом обращений акционеров и разрешению конфликтов, связанных с нарушением прав акционеров.</w:t>
      </w:r>
    </w:p>
    <w:p w:rsidR="009D321D" w:rsidRDefault="009D321D" w:rsidP="009D321D">
      <w:pPr>
        <w:numPr>
          <w:ilvl w:val="0"/>
          <w:numId w:val="1"/>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Корпоративный секретарь осуществляет следующие функции:</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содействует органам Общества в разработке, соблюдении и периодическом пересмотре политики корпоративного управления Общества, а также в анализе существующей практики в этой области;</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осуществляет контроль за соблюдением всеми органами и должностными лицами Общества законодательства Республики Казахстан;</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совместно со структурным подразделением, ответственным за правовое обеспечение деятельности Общества, осуществляет постоянный мониторинг изменений в законодательстве и международно-признанной практике корпоративного управления и предоставляет соответствующую информацию Председателю и членам Правления, а также руководителям структурных подразделений Общества;</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осуществляет контроль за соблюдением всеми органами и должностными лицами Общества корпоративных правил поведения, </w:t>
      </w:r>
      <w:r>
        <w:rPr>
          <w:rFonts w:ascii="Times New Roman" w:eastAsia="Calibri" w:hAnsi="Times New Roman" w:cs="Times New Roman"/>
          <w:sz w:val="28"/>
          <w:szCs w:val="28"/>
          <w:lang w:eastAsia="en-US"/>
        </w:rPr>
        <w:lastRenderedPageBreak/>
        <w:t>предусмотренных Уставом и другими внутренними документами Общества, инициирует внесение в них необходимых изменений и дополнений, а также своевременно информирует Председателя Совета директоров обо всех выявленных нарушениях корпоративных процедур;</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осуществляет мероприятия по подготовке решений Общего собрания акционеров Общества, при необходимости оформляет выписки из протоколов заседаний Общего собрания акционеров, которые заверяются подписью Корпоративного секретаря и оттиском печати Общества;</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обеспечивает формирование материалов по вопросам повестки дня, подготовку и проведение заседаний Совета директоров Общества, уведомление членов Совета директоров о проведении заседания, а также оформляет протокола заседаний Совета директоров Общества и, при необходимости, выписки из них, которые заверяются подписью Корпоративного секретаря и оттиском печати Общества;</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совместно с членами Совета директоров разрабатывает план работы Совета директоров на текущий год для утверждения Советом директоров;</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 проведении заседания Совета директоров обеспечивает направление (вручение) членам Совета директоров материалов, бюллетеней, а также осуществляет передачу бюллетеней Председателю Совета директоров с подписями членов Совета директоров.</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оказывает содействие членам Совета директоров Общества при осуществлении ими своих функций;</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письменно уведомляет вновь избранных членов Совета директоров о действующих в Обществе правилах деятельности Совета директоров и иных органах Общества;</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дает разъяснения должностным лицам Общества в отношении требований законодательства, Устава и иных внутренних документов Общества, касающихся процедурных вопросов подготовки и проведения заседаний Совета директоров, раскрытия (предоставления) информации об Обществе, организационную структуру Общества;</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знакомит должностных лиц Общества с внутренними документами Общества, стенограммами и решениями Общего собрания акционеров, решениями Совета директоров и предоставляет иную информацию, имеющую значение для надлежащего исполнения ими своих обязанностей;</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 требованию акционеров, членов Совета директоров и Председателя Правления Общества оформляет выписки из протоколов Общего собрания акционеров и Совета директоров и заверяет их своей подписью и оттиском печати Общества;</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обеспечивает соблюдение требований к порядку хранения и раскрытия (предоставления) информации об Обществе, относящейся к его деятельности, установленных законодательством, а также Уставом и внутренними документами Общества; </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контролирует своевременное раскрытие и представление Обществом информации, в порядке, предусмотренном действующим законодательством и Уставом Общества; </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обеспечивает доступ к документам Общества, подлежащих обязательному хранению, относящихся к его деятельности, а также предоставление их копий, удостоверенных подписью Корпоративного секретаря;</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обеспечивает хранение следующих документов:</w:t>
      </w:r>
    </w:p>
    <w:p w:rsidR="009D321D" w:rsidRDefault="009D321D" w:rsidP="009D321D">
      <w:pPr>
        <w:tabs>
          <w:tab w:val="left" w:pos="1276"/>
        </w:tabs>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решения Общих собраний акционеров, протокола заседаний, бюллетени голосования Совета директоров Общества;</w:t>
      </w:r>
    </w:p>
    <w:p w:rsidR="009D321D" w:rsidRDefault="009D321D" w:rsidP="009D321D">
      <w:pPr>
        <w:tabs>
          <w:tab w:val="left" w:pos="1276"/>
        </w:tabs>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материалы к решениям Общего собрания акционеров по вопросам повестки дня заседаний Совета директоров Общества;</w:t>
      </w:r>
    </w:p>
    <w:p w:rsidR="009D321D" w:rsidRDefault="009D321D" w:rsidP="009D321D">
      <w:pPr>
        <w:tabs>
          <w:tab w:val="left" w:pos="1276"/>
        </w:tabs>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анкетные данные членов Совета директоров Общества;</w:t>
      </w:r>
    </w:p>
    <w:p w:rsidR="009D321D" w:rsidRDefault="009D321D" w:rsidP="009D321D">
      <w:pPr>
        <w:tabs>
          <w:tab w:val="left" w:pos="1276"/>
        </w:tabs>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кодекс корпоративного управления;</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информирует Председателя Совета директоров обо всех потенциальных и реальных конфликтах интересов между акционерами, членами Совета директоров и Правлением и содействует их урегулированию; </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обеспечивает надлежащий учет поступивших обращений акционеров, направляет обращения в Правление Общества, а также осуществляет контроль за своевременным рассмотрением ими таких обращений;</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обеспечивает своевременное рассмотрение и разрешение конфликтов по поводу нарушений прав акционеров путем проведения встреч и переговоров;</w:t>
      </w:r>
    </w:p>
    <w:p w:rsidR="009D321D" w:rsidRDefault="009D321D" w:rsidP="009D321D">
      <w:pPr>
        <w:numPr>
          <w:ilvl w:val="0"/>
          <w:numId w:val="5"/>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осуществляет контроль за исполнением решений, принятых Общим собранием акционеров, Советом директоров Общества.</w:t>
      </w:r>
    </w:p>
    <w:p w:rsidR="009D321D" w:rsidRDefault="009D321D" w:rsidP="009D321D">
      <w:pPr>
        <w:numPr>
          <w:ilvl w:val="0"/>
          <w:numId w:val="1"/>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Корпоративный секретарь соблюдает конфиденциальность информации о деятельности Общества в течение трех лет с момента прекращения работы в Обществе.</w:t>
      </w:r>
    </w:p>
    <w:p w:rsidR="009D321D" w:rsidRDefault="009D321D" w:rsidP="009D321D">
      <w:pPr>
        <w:numPr>
          <w:ilvl w:val="0"/>
          <w:numId w:val="1"/>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 выполнении Корпоративным секретарем возложенных на него функций, органы и должностные лица Общества, а также руководители и работники структурных подразделений оказывают содействие Корпоративному секретарю в материально-техническом обеспечении его деятельности и предоставлении информации, запрашиваемой Корпоративным секретарем в рамках своих полномочий.</w:t>
      </w:r>
    </w:p>
    <w:p w:rsidR="009D321D" w:rsidRDefault="009D321D" w:rsidP="009D321D">
      <w:pPr>
        <w:spacing w:after="0" w:line="240" w:lineRule="auto"/>
        <w:ind w:firstLine="709"/>
        <w:rPr>
          <w:rFonts w:ascii="Times New Roman" w:eastAsia="Calibri" w:hAnsi="Times New Roman" w:cs="Times New Roman"/>
          <w:sz w:val="28"/>
          <w:szCs w:val="28"/>
          <w:lang w:eastAsia="en-US"/>
        </w:rPr>
      </w:pPr>
    </w:p>
    <w:p w:rsidR="009D321D" w:rsidRDefault="009D321D" w:rsidP="009D321D">
      <w:pPr>
        <w:tabs>
          <w:tab w:val="left" w:pos="1276"/>
        </w:tabs>
        <w:spacing w:after="0" w:line="240" w:lineRule="auto"/>
        <w:ind w:firstLine="70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4. Права, обязанности и ответственность </w:t>
      </w:r>
    </w:p>
    <w:p w:rsidR="009D321D" w:rsidRDefault="009D321D" w:rsidP="009D321D">
      <w:pPr>
        <w:tabs>
          <w:tab w:val="left" w:pos="1276"/>
        </w:tabs>
        <w:spacing w:after="0" w:line="240" w:lineRule="auto"/>
        <w:ind w:firstLine="70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Корпоративного секретаря Общества</w:t>
      </w:r>
    </w:p>
    <w:p w:rsidR="009D321D" w:rsidRDefault="009D321D" w:rsidP="009D321D">
      <w:pPr>
        <w:tabs>
          <w:tab w:val="left" w:pos="1276"/>
        </w:tabs>
        <w:spacing w:after="0" w:line="240" w:lineRule="auto"/>
        <w:ind w:firstLine="709"/>
        <w:jc w:val="center"/>
        <w:rPr>
          <w:rFonts w:ascii="Times New Roman" w:eastAsia="Calibri" w:hAnsi="Times New Roman" w:cs="Times New Roman"/>
          <w:b/>
          <w:sz w:val="28"/>
          <w:szCs w:val="28"/>
          <w:lang w:eastAsia="en-US"/>
        </w:rPr>
      </w:pPr>
    </w:p>
    <w:p w:rsidR="009D321D" w:rsidRDefault="009D321D" w:rsidP="009D321D">
      <w:pPr>
        <w:numPr>
          <w:ilvl w:val="0"/>
          <w:numId w:val="1"/>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Корпоративный секретарь при осуществлении своих прав и исполнении обязанностей должен действовать в интересах акционеров, осуществлять свои права и исполнять обязанности в отношении Общества и его акционеров добросовестно и разумно.</w:t>
      </w:r>
    </w:p>
    <w:p w:rsidR="009D321D" w:rsidRDefault="009D321D" w:rsidP="009D321D">
      <w:pPr>
        <w:numPr>
          <w:ilvl w:val="0"/>
          <w:numId w:val="1"/>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Корпоративный секретарь вправе: </w:t>
      </w:r>
    </w:p>
    <w:p w:rsidR="009D321D" w:rsidRDefault="009D321D" w:rsidP="009D321D">
      <w:pPr>
        <w:numPr>
          <w:ilvl w:val="1"/>
          <w:numId w:val="6"/>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запрашивать и получать у должностных лиц Общества, руководителей его структурных подразделений информацию и документы, необходимые для выполнения возложенных на него задач;  </w:t>
      </w:r>
    </w:p>
    <w:p w:rsidR="009D321D" w:rsidRDefault="009D321D" w:rsidP="009D321D">
      <w:pPr>
        <w:numPr>
          <w:ilvl w:val="1"/>
          <w:numId w:val="6"/>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в пределах своей компетенции предлагать вопросы в повестку дня заседания Совета директоров; </w:t>
      </w:r>
    </w:p>
    <w:p w:rsidR="009D321D" w:rsidRDefault="009D321D" w:rsidP="009D321D">
      <w:pPr>
        <w:numPr>
          <w:ilvl w:val="1"/>
          <w:numId w:val="6"/>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проставлять отметки о приеме корреспонденции, обращений и запросов от акционеров на поступившем документе с указанием даты и времени его поступления в Общество; </w:t>
      </w:r>
    </w:p>
    <w:p w:rsidR="009D321D" w:rsidRDefault="009D321D" w:rsidP="009D321D">
      <w:pPr>
        <w:numPr>
          <w:ilvl w:val="1"/>
          <w:numId w:val="6"/>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запрашивать информацию об операциях, зарегистрированных в системе реестра держателя акций Общества, а также иную информацию из системы реестра держателя акций Общества, необходимую Обществу.</w:t>
      </w:r>
    </w:p>
    <w:p w:rsidR="009D321D" w:rsidRDefault="009D321D" w:rsidP="009D321D">
      <w:pPr>
        <w:numPr>
          <w:ilvl w:val="0"/>
          <w:numId w:val="1"/>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Корпоративный секретарь обязан: </w:t>
      </w:r>
    </w:p>
    <w:p w:rsidR="009D321D" w:rsidRDefault="009D321D" w:rsidP="009D321D">
      <w:pPr>
        <w:numPr>
          <w:ilvl w:val="1"/>
          <w:numId w:val="7"/>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строго соблюдать в своей деятельности нормы и требования законодательства Республики Казахстан, Устава, Кодекса корпоративного управления Общества и его внутренних документов;</w:t>
      </w:r>
    </w:p>
    <w:p w:rsidR="009D321D" w:rsidRDefault="009D321D" w:rsidP="009D321D">
      <w:pPr>
        <w:numPr>
          <w:ilvl w:val="1"/>
          <w:numId w:val="7"/>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контролировать исполнение решений, принятых Советом директоров и Общим собранием акционеров;</w:t>
      </w:r>
    </w:p>
    <w:p w:rsidR="009D321D" w:rsidRDefault="009D321D" w:rsidP="009D321D">
      <w:pPr>
        <w:numPr>
          <w:ilvl w:val="1"/>
          <w:numId w:val="7"/>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исполнять поручения Председателя Совета директоров; </w:t>
      </w:r>
    </w:p>
    <w:p w:rsidR="009D321D" w:rsidRDefault="009D321D" w:rsidP="009D321D">
      <w:pPr>
        <w:numPr>
          <w:ilvl w:val="1"/>
          <w:numId w:val="7"/>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 требованию Совета директоров представляет отчет о </w:t>
      </w:r>
      <w:bookmarkStart w:id="0" w:name="_GoBack"/>
      <w:bookmarkEnd w:id="0"/>
      <w:r w:rsidR="00485468">
        <w:rPr>
          <w:rFonts w:ascii="Times New Roman" w:eastAsia="Calibri" w:hAnsi="Times New Roman" w:cs="Times New Roman"/>
          <w:sz w:val="28"/>
          <w:szCs w:val="28"/>
          <w:lang w:eastAsia="en-US"/>
        </w:rPr>
        <w:t>своей деятельности</w:t>
      </w:r>
      <w:r>
        <w:rPr>
          <w:rFonts w:ascii="Times New Roman" w:eastAsia="Calibri" w:hAnsi="Times New Roman" w:cs="Times New Roman"/>
          <w:sz w:val="28"/>
          <w:szCs w:val="28"/>
          <w:lang w:eastAsia="en-US"/>
        </w:rPr>
        <w:t xml:space="preserve">; </w:t>
      </w:r>
    </w:p>
    <w:p w:rsidR="009D321D" w:rsidRDefault="009D321D" w:rsidP="009D321D">
      <w:pPr>
        <w:numPr>
          <w:ilvl w:val="1"/>
          <w:numId w:val="7"/>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следить за соблюдением в Обществе установленных действующим законодательством, Уставом, Кодексом корпоративного управления Общества, а также внутренними документами Общества норм корпоративного управления и доводить до сведения Председателя Совета директоров информацию о выявленных нарушениях;</w:t>
      </w:r>
    </w:p>
    <w:p w:rsidR="009D321D" w:rsidRDefault="009D321D" w:rsidP="009D321D">
      <w:pPr>
        <w:numPr>
          <w:ilvl w:val="1"/>
          <w:numId w:val="7"/>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информировать Совет директоров о возникновении ситуаций, создающих угрозу нарушения норм действующего законодательства, прав акционеров, а также возникновения корпоративного конфликта;</w:t>
      </w:r>
    </w:p>
    <w:p w:rsidR="009D321D" w:rsidRDefault="009D321D" w:rsidP="009D321D">
      <w:pPr>
        <w:numPr>
          <w:ilvl w:val="1"/>
          <w:numId w:val="7"/>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подготавливать и направлять акционерам ответы (в рамках корпоративного управления); </w:t>
      </w:r>
    </w:p>
    <w:p w:rsidR="009D321D" w:rsidRDefault="009D321D" w:rsidP="009D321D">
      <w:pPr>
        <w:numPr>
          <w:ilvl w:val="1"/>
          <w:numId w:val="7"/>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предоставлять материалы по вопросам, выносимым на рассмотрение Общего собрания акционеров, документы Общества, подлежащие хранению, затрагивающие интересы акционеров, а также подготавливать ответы по иным поступившим от акционеров вопросам в рамках полномочий, предоставленных Корпоративному секретарю действующим законодательством и внутренними документами Общества;</w:t>
      </w:r>
    </w:p>
    <w:p w:rsidR="009D321D" w:rsidRDefault="009D321D" w:rsidP="009D321D">
      <w:pPr>
        <w:numPr>
          <w:ilvl w:val="1"/>
          <w:numId w:val="7"/>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предоставлять регистратору документацию, связанную с выпуском Обществом ценных бумаг, и другую информацию необходимую регистратору для надлежащего ведения системы реестра держателей акций Общества.</w:t>
      </w:r>
    </w:p>
    <w:p w:rsidR="009D321D" w:rsidRDefault="009D321D" w:rsidP="009D321D">
      <w:pPr>
        <w:numPr>
          <w:ilvl w:val="0"/>
          <w:numId w:val="1"/>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Корпоративный секретарь в соответствии с законодательством несет ответственность:</w:t>
      </w:r>
    </w:p>
    <w:p w:rsidR="009D321D" w:rsidRDefault="009D321D" w:rsidP="009D321D">
      <w:pPr>
        <w:numPr>
          <w:ilvl w:val="0"/>
          <w:numId w:val="8"/>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за неисполнение или ненадлежащее исполнение обязанностей, предусмотренных настоящим Положением, решениями Общего собрания акционеров и Совета директоров;</w:t>
      </w:r>
    </w:p>
    <w:p w:rsidR="009D321D" w:rsidRDefault="009D321D" w:rsidP="009D321D">
      <w:pPr>
        <w:numPr>
          <w:ilvl w:val="0"/>
          <w:numId w:val="8"/>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 убытки, причиненные Обществу его виновными действиями (бездействием);</w:t>
      </w:r>
    </w:p>
    <w:p w:rsidR="009D321D" w:rsidRDefault="009D321D" w:rsidP="009D321D">
      <w:pPr>
        <w:numPr>
          <w:ilvl w:val="0"/>
          <w:numId w:val="8"/>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 разглашение конфиденциальной информации, составляющей коммерческую и служебную тайну;</w:t>
      </w:r>
    </w:p>
    <w:p w:rsidR="009D321D" w:rsidRDefault="009D321D" w:rsidP="009D321D">
      <w:pPr>
        <w:numPr>
          <w:ilvl w:val="0"/>
          <w:numId w:val="8"/>
        </w:numPr>
        <w:tabs>
          <w:tab w:val="left" w:pos="1276"/>
        </w:tabs>
        <w:spacing w:after="0" w:line="240" w:lineRule="auto"/>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 использование доступной ему информации об Обществе в личных целях.</w:t>
      </w:r>
    </w:p>
    <w:p w:rsidR="009D321D" w:rsidRDefault="009D321D" w:rsidP="009D321D">
      <w:pPr>
        <w:tabs>
          <w:tab w:val="left" w:pos="1276"/>
        </w:tabs>
        <w:spacing w:after="0" w:line="240" w:lineRule="auto"/>
        <w:ind w:firstLine="709"/>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_______________________________________________</w:t>
      </w:r>
    </w:p>
    <w:p w:rsidR="009D321D" w:rsidRDefault="009D321D" w:rsidP="009D321D">
      <w:pPr>
        <w:tabs>
          <w:tab w:val="left" w:pos="1276"/>
        </w:tabs>
        <w:spacing w:after="0" w:line="240" w:lineRule="auto"/>
        <w:ind w:firstLine="709"/>
        <w:jc w:val="center"/>
        <w:rPr>
          <w:rFonts w:ascii="Consolas" w:eastAsia="Calibri" w:hAnsi="Consolas" w:cs="Times New Roman"/>
          <w:sz w:val="28"/>
          <w:szCs w:val="28"/>
          <w:lang w:eastAsia="en-US"/>
        </w:rPr>
      </w:pPr>
    </w:p>
    <w:p w:rsidR="009D321D" w:rsidRDefault="009D321D" w:rsidP="009D321D">
      <w:pPr>
        <w:spacing w:after="0" w:line="240" w:lineRule="auto"/>
        <w:ind w:firstLine="400"/>
        <w:jc w:val="both"/>
        <w:rPr>
          <w:rFonts w:ascii="Times New Roman" w:eastAsia="Calibri" w:hAnsi="Times New Roman" w:cs="Times New Roman"/>
          <w:sz w:val="28"/>
          <w:lang w:eastAsia="en-US"/>
        </w:rPr>
      </w:pPr>
      <w:bookmarkStart w:id="1" w:name="SUB410302"/>
      <w:bookmarkStart w:id="2" w:name="SUB410303"/>
      <w:bookmarkStart w:id="3" w:name="SUB410304"/>
      <w:bookmarkStart w:id="4" w:name="SUB410305"/>
      <w:bookmarkStart w:id="5" w:name="SUB410306"/>
      <w:bookmarkEnd w:id="1"/>
      <w:bookmarkEnd w:id="2"/>
      <w:bookmarkEnd w:id="3"/>
      <w:bookmarkEnd w:id="4"/>
      <w:bookmarkEnd w:id="5"/>
    </w:p>
    <w:p w:rsidR="0087488D" w:rsidRDefault="0087488D"/>
    <w:sectPr w:rsidR="0087488D" w:rsidSect="009D321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23E" w:rsidRDefault="0017023E" w:rsidP="009D321D">
      <w:pPr>
        <w:spacing w:after="0" w:line="240" w:lineRule="auto"/>
      </w:pPr>
      <w:r>
        <w:separator/>
      </w:r>
    </w:p>
  </w:endnote>
  <w:endnote w:type="continuationSeparator" w:id="0">
    <w:p w:rsidR="0017023E" w:rsidRDefault="0017023E" w:rsidP="009D3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23E" w:rsidRDefault="0017023E" w:rsidP="009D321D">
      <w:pPr>
        <w:spacing w:after="0" w:line="240" w:lineRule="auto"/>
      </w:pPr>
      <w:r>
        <w:separator/>
      </w:r>
    </w:p>
  </w:footnote>
  <w:footnote w:type="continuationSeparator" w:id="0">
    <w:p w:rsidR="0017023E" w:rsidRDefault="0017023E" w:rsidP="009D3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25922"/>
      <w:docPartObj>
        <w:docPartGallery w:val="Page Numbers (Top of Page)"/>
        <w:docPartUnique/>
      </w:docPartObj>
    </w:sdtPr>
    <w:sdtEndPr/>
    <w:sdtContent>
      <w:p w:rsidR="009D321D" w:rsidRDefault="0017023E">
        <w:pPr>
          <w:pStyle w:val="a3"/>
          <w:jc w:val="center"/>
        </w:pPr>
        <w:r>
          <w:fldChar w:fldCharType="begin"/>
        </w:r>
        <w:r>
          <w:instrText xml:space="preserve"> PAGE   \* MERGEFORMAT </w:instrText>
        </w:r>
        <w:r>
          <w:fldChar w:fldCharType="separate"/>
        </w:r>
        <w:r w:rsidR="00485468">
          <w:rPr>
            <w:noProof/>
          </w:rPr>
          <w:t>7</w:t>
        </w:r>
        <w:r>
          <w:rPr>
            <w:noProof/>
          </w:rPr>
          <w:fldChar w:fldCharType="end"/>
        </w:r>
      </w:p>
    </w:sdtContent>
  </w:sdt>
  <w:p w:rsidR="009D321D" w:rsidRDefault="009D321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3C51"/>
    <w:multiLevelType w:val="hybridMultilevel"/>
    <w:tmpl w:val="7D06B08E"/>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A50418A"/>
    <w:multiLevelType w:val="hybridMultilevel"/>
    <w:tmpl w:val="3B7C8C2C"/>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CD23B3D"/>
    <w:multiLevelType w:val="hybridMultilevel"/>
    <w:tmpl w:val="81949662"/>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71570B6"/>
    <w:multiLevelType w:val="hybridMultilevel"/>
    <w:tmpl w:val="6D8624C4"/>
    <w:lvl w:ilvl="0" w:tplc="04190011">
      <w:start w:val="1"/>
      <w:numFmt w:val="decimal"/>
      <w:lvlText w:val="%1)"/>
      <w:lvlJc w:val="left"/>
      <w:pPr>
        <w:ind w:left="214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DF51004"/>
    <w:multiLevelType w:val="hybridMultilevel"/>
    <w:tmpl w:val="154A2EB8"/>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19064FA"/>
    <w:multiLevelType w:val="hybridMultilevel"/>
    <w:tmpl w:val="33ACD812"/>
    <w:lvl w:ilvl="0" w:tplc="0419000F">
      <w:start w:val="1"/>
      <w:numFmt w:val="decimal"/>
      <w:lvlText w:val="%1."/>
      <w:lvlJc w:val="left"/>
      <w:pPr>
        <w:ind w:left="786" w:hanging="360"/>
      </w:pPr>
    </w:lvl>
    <w:lvl w:ilvl="1" w:tplc="B600BFD2">
      <w:start w:val="1"/>
      <w:numFmt w:val="decimal"/>
      <w:lvlText w:val="%2)"/>
      <w:lvlJc w:val="left"/>
      <w:pPr>
        <w:ind w:left="2989" w:hanging="120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3CE7CDF"/>
    <w:multiLevelType w:val="hybridMultilevel"/>
    <w:tmpl w:val="A9F48938"/>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6073C37"/>
    <w:multiLevelType w:val="hybridMultilevel"/>
    <w:tmpl w:val="7618F5B0"/>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321D"/>
    <w:rsid w:val="0017023E"/>
    <w:rsid w:val="00326F29"/>
    <w:rsid w:val="0035536D"/>
    <w:rsid w:val="003B242D"/>
    <w:rsid w:val="003D5972"/>
    <w:rsid w:val="00485468"/>
    <w:rsid w:val="004B3E23"/>
    <w:rsid w:val="005366B7"/>
    <w:rsid w:val="00541426"/>
    <w:rsid w:val="00545ADC"/>
    <w:rsid w:val="006844C8"/>
    <w:rsid w:val="006E6943"/>
    <w:rsid w:val="007239F6"/>
    <w:rsid w:val="00756B89"/>
    <w:rsid w:val="007B74B1"/>
    <w:rsid w:val="00830889"/>
    <w:rsid w:val="00844D59"/>
    <w:rsid w:val="0087488D"/>
    <w:rsid w:val="009D321D"/>
    <w:rsid w:val="00A75D9B"/>
    <w:rsid w:val="00B90862"/>
    <w:rsid w:val="00D37B9D"/>
    <w:rsid w:val="00F30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1ADFF-E5D9-4850-B4D1-7AAEA5FD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2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321D"/>
  </w:style>
  <w:style w:type="paragraph" w:styleId="a5">
    <w:name w:val="footer"/>
    <w:basedOn w:val="a"/>
    <w:link w:val="a6"/>
    <w:uiPriority w:val="99"/>
    <w:semiHidden/>
    <w:unhideWhenUsed/>
    <w:rsid w:val="009D321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D3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67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1751</Words>
  <Characters>9982</Characters>
  <Application>Microsoft Office Word</Application>
  <DocSecurity>0</DocSecurity>
  <Lines>83</Lines>
  <Paragraphs>23</Paragraphs>
  <ScaleCrop>false</ScaleCrop>
  <Company>Reanimator Extreme Edition</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naumohkin</dc:creator>
  <cp:keywords/>
  <dc:description/>
  <cp:lastModifiedBy>Наумочкин Ю.А.</cp:lastModifiedBy>
  <cp:revision>13</cp:revision>
  <dcterms:created xsi:type="dcterms:W3CDTF">2019-09-10T11:10:00Z</dcterms:created>
  <dcterms:modified xsi:type="dcterms:W3CDTF">2022-02-15T03:27:00Z</dcterms:modified>
</cp:coreProperties>
</file>